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71" w:rsidRPr="00B2719D" w:rsidRDefault="001E1871" w:rsidP="001E1871">
      <w:pPr>
        <w:jc w:val="center"/>
        <w:rPr>
          <w:rFonts w:asciiTheme="minorHAnsi" w:hAnsiTheme="minorHAnsi"/>
          <w:b/>
          <w:szCs w:val="21"/>
        </w:rPr>
      </w:pPr>
      <w:r w:rsidRPr="00B2719D">
        <w:rPr>
          <w:rFonts w:asciiTheme="minorHAnsi" w:hAnsiTheme="minorHAnsi"/>
          <w:b/>
          <w:szCs w:val="21"/>
        </w:rPr>
        <w:t>Better Homes &amp; Gardens Puzzle Book</w:t>
      </w:r>
    </w:p>
    <w:p w:rsidR="001E1871" w:rsidRPr="00B2719D" w:rsidRDefault="001E1871" w:rsidP="001E1871">
      <w:pPr>
        <w:jc w:val="center"/>
        <w:rPr>
          <w:rFonts w:asciiTheme="minorHAnsi" w:hAnsiTheme="minorHAnsi"/>
          <w:b/>
          <w:szCs w:val="21"/>
        </w:rPr>
      </w:pPr>
      <w:r w:rsidRPr="00B2719D">
        <w:rPr>
          <w:rFonts w:asciiTheme="minorHAnsi" w:hAnsiTheme="minorHAnsi"/>
          <w:b/>
          <w:szCs w:val="21"/>
        </w:rPr>
        <w:t>Issue 33 &amp; 34</w:t>
      </w:r>
    </w:p>
    <w:p w:rsidR="001E1871" w:rsidRPr="00B2719D" w:rsidRDefault="001E1871" w:rsidP="001E1871">
      <w:pPr>
        <w:jc w:val="center"/>
        <w:rPr>
          <w:rFonts w:asciiTheme="minorHAnsi" w:hAnsiTheme="minorHAnsi"/>
          <w:szCs w:val="21"/>
        </w:rPr>
      </w:pPr>
      <w:r w:rsidRPr="00B2719D">
        <w:rPr>
          <w:rFonts w:asciiTheme="minorHAnsi" w:hAnsiTheme="minorHAnsi"/>
          <w:szCs w:val="21"/>
        </w:rPr>
        <w:t>(“Promotion”)</w:t>
      </w:r>
    </w:p>
    <w:p w:rsidR="001E1871" w:rsidRPr="00B2719D" w:rsidRDefault="001E1871" w:rsidP="001E1871">
      <w:pPr>
        <w:jc w:val="center"/>
        <w:rPr>
          <w:rFonts w:asciiTheme="minorHAnsi" w:hAnsiTheme="minorHAnsi"/>
          <w:b/>
          <w:szCs w:val="21"/>
        </w:rPr>
      </w:pPr>
      <w:r w:rsidRPr="00B2719D">
        <w:rPr>
          <w:rFonts w:asciiTheme="minorHAnsi" w:hAnsiTheme="minorHAnsi"/>
          <w:b/>
          <w:szCs w:val="21"/>
        </w:rPr>
        <w:t>Terms and Conditions</w:t>
      </w:r>
    </w:p>
    <w:p w:rsidR="00B2719D" w:rsidRPr="00B2719D" w:rsidRDefault="00B2719D" w:rsidP="001E1871">
      <w:pPr>
        <w:jc w:val="center"/>
        <w:rPr>
          <w:rFonts w:asciiTheme="minorHAnsi" w:hAnsiTheme="minorHAnsi"/>
          <w:b/>
          <w:sz w:val="21"/>
          <w:szCs w:val="21"/>
        </w:rPr>
      </w:pP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 xml:space="preserve">Information on how to enter and prizes forms part of these terms and conditions. By participating in the Promotion, you agree to be bound by these terms and conditions. </w:t>
      </w:r>
    </w:p>
    <w:p w:rsidR="001E1871" w:rsidRPr="00B2719D" w:rsidRDefault="001E1871" w:rsidP="001E1871">
      <w:pPr>
        <w:rPr>
          <w:rFonts w:asciiTheme="minorHAnsi" w:hAnsiTheme="minorHAnsi"/>
          <w:i/>
          <w:sz w:val="21"/>
          <w:szCs w:val="21"/>
        </w:rPr>
      </w:pPr>
      <w:r w:rsidRPr="00B2719D">
        <w:rPr>
          <w:rFonts w:asciiTheme="minorHAnsi" w:hAnsiTheme="minorHAnsi"/>
          <w:i/>
          <w:sz w:val="21"/>
          <w:szCs w:val="21"/>
        </w:rPr>
        <w:t>Entry</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For Australian residents, the entire Promotion commences on 17</w:t>
      </w:r>
      <w:r w:rsidRPr="00B2719D">
        <w:rPr>
          <w:sz w:val="21"/>
          <w:szCs w:val="21"/>
          <w:vertAlign w:val="superscript"/>
        </w:rPr>
        <w:t>th</w:t>
      </w:r>
      <w:r w:rsidRPr="00B2719D">
        <w:rPr>
          <w:sz w:val="21"/>
          <w:szCs w:val="21"/>
        </w:rPr>
        <w:t xml:space="preserve"> June 2021. For New Zealand residents, the entire Promotion commences on 8</w:t>
      </w:r>
      <w:r w:rsidRPr="00B2719D">
        <w:rPr>
          <w:sz w:val="21"/>
          <w:szCs w:val="21"/>
          <w:vertAlign w:val="superscript"/>
        </w:rPr>
        <w:t>th</w:t>
      </w:r>
      <w:r w:rsidRPr="00B2719D">
        <w:rPr>
          <w:sz w:val="21"/>
          <w:szCs w:val="21"/>
        </w:rPr>
        <w:t xml:space="preserve"> July 2021. The entire Promotion closes with the last mail received for mail entry on </w:t>
      </w:r>
      <w:r w:rsidR="0008403F">
        <w:rPr>
          <w:sz w:val="21"/>
          <w:szCs w:val="21"/>
        </w:rPr>
        <w:t>5</w:t>
      </w:r>
      <w:r w:rsidR="0008403F" w:rsidRPr="0008403F">
        <w:rPr>
          <w:sz w:val="21"/>
          <w:szCs w:val="21"/>
          <w:vertAlign w:val="superscript"/>
        </w:rPr>
        <w:t>th</w:t>
      </w:r>
      <w:r w:rsidR="0008403F">
        <w:rPr>
          <w:sz w:val="21"/>
          <w:szCs w:val="21"/>
        </w:rPr>
        <w:t xml:space="preserve"> November</w:t>
      </w:r>
      <w:r w:rsidRPr="00B2719D">
        <w:rPr>
          <w:sz w:val="21"/>
          <w:szCs w:val="21"/>
        </w:rPr>
        <w:t xml:space="preserve"> 2021. The entire Promotion comprises of two promotional periods (each a “Promotional Period”), with a shared prize pool. The applicable commencement and close dates for each Promotional Period are specified in Table A.</w:t>
      </w:r>
    </w:p>
    <w:p w:rsidR="001E1871" w:rsidRPr="00B2719D" w:rsidRDefault="001E1871" w:rsidP="001E1871">
      <w:pPr>
        <w:pStyle w:val="ListParagraph"/>
        <w:ind w:left="567"/>
        <w:contextualSpacing w:val="0"/>
        <w:rPr>
          <w:b/>
          <w:sz w:val="21"/>
          <w:szCs w:val="21"/>
        </w:rPr>
      </w:pPr>
      <w:r w:rsidRPr="00B2719D">
        <w:rPr>
          <w:b/>
          <w:sz w:val="21"/>
          <w:szCs w:val="21"/>
        </w:rPr>
        <w:t>Table A</w:t>
      </w:r>
    </w:p>
    <w:tbl>
      <w:tblPr>
        <w:tblStyle w:val="TableGrid1"/>
        <w:tblW w:w="0" w:type="auto"/>
        <w:tblInd w:w="675" w:type="dxa"/>
        <w:tblLook w:val="04A0" w:firstRow="1" w:lastRow="0" w:firstColumn="1" w:lastColumn="0" w:noHBand="0" w:noVBand="1"/>
      </w:tblPr>
      <w:tblGrid>
        <w:gridCol w:w="566"/>
        <w:gridCol w:w="1702"/>
        <w:gridCol w:w="1560"/>
        <w:gridCol w:w="1701"/>
        <w:gridCol w:w="1548"/>
        <w:gridCol w:w="1490"/>
      </w:tblGrid>
      <w:tr w:rsidR="001E1871" w:rsidRPr="00B2719D" w:rsidTr="00372ECC">
        <w:trPr>
          <w:trHeight w:val="502"/>
        </w:trPr>
        <w:tc>
          <w:tcPr>
            <w:tcW w:w="566" w:type="dxa"/>
            <w:vAlign w:val="center"/>
          </w:tcPr>
          <w:p w:rsidR="001E1871" w:rsidRPr="00B2719D" w:rsidRDefault="001E1871" w:rsidP="00372ECC">
            <w:pPr>
              <w:spacing w:before="60" w:after="60"/>
              <w:jc w:val="center"/>
              <w:rPr>
                <w:rFonts w:asciiTheme="minorHAnsi" w:hAnsiTheme="minorHAnsi"/>
                <w:b/>
                <w:sz w:val="21"/>
                <w:szCs w:val="21"/>
              </w:rPr>
            </w:pPr>
          </w:p>
        </w:tc>
        <w:tc>
          <w:tcPr>
            <w:tcW w:w="1702" w:type="dxa"/>
            <w:vAlign w:val="center"/>
          </w:tcPr>
          <w:p w:rsidR="001E1871" w:rsidRPr="00B2719D" w:rsidRDefault="001E1871" w:rsidP="00372ECC">
            <w:pPr>
              <w:spacing w:before="60" w:after="60" w:line="276" w:lineRule="auto"/>
              <w:jc w:val="center"/>
              <w:rPr>
                <w:rFonts w:asciiTheme="minorHAnsi" w:hAnsiTheme="minorHAnsi"/>
                <w:b/>
                <w:sz w:val="21"/>
                <w:szCs w:val="21"/>
              </w:rPr>
            </w:pPr>
            <w:r w:rsidRPr="00B2719D">
              <w:rPr>
                <w:rFonts w:asciiTheme="minorHAnsi" w:hAnsiTheme="minorHAnsi"/>
                <w:b/>
                <w:sz w:val="21"/>
                <w:szCs w:val="21"/>
              </w:rPr>
              <w:t>Issue</w:t>
            </w:r>
          </w:p>
        </w:tc>
        <w:tc>
          <w:tcPr>
            <w:tcW w:w="1560" w:type="dxa"/>
            <w:vAlign w:val="center"/>
          </w:tcPr>
          <w:p w:rsidR="001E1871" w:rsidRPr="00B2719D" w:rsidRDefault="001E1871" w:rsidP="00372ECC">
            <w:pPr>
              <w:spacing w:before="60" w:after="60" w:line="276" w:lineRule="auto"/>
              <w:jc w:val="center"/>
              <w:rPr>
                <w:rFonts w:asciiTheme="minorHAnsi" w:hAnsiTheme="minorHAnsi"/>
                <w:b/>
                <w:sz w:val="21"/>
                <w:szCs w:val="21"/>
              </w:rPr>
            </w:pPr>
            <w:r w:rsidRPr="00B2719D">
              <w:rPr>
                <w:rFonts w:asciiTheme="minorHAnsi" w:hAnsiTheme="minorHAnsi"/>
                <w:b/>
                <w:sz w:val="21"/>
                <w:szCs w:val="21"/>
              </w:rPr>
              <w:t>AU Open Date</w:t>
            </w:r>
          </w:p>
        </w:tc>
        <w:tc>
          <w:tcPr>
            <w:tcW w:w="1701" w:type="dxa"/>
          </w:tcPr>
          <w:p w:rsidR="001E1871" w:rsidRPr="00B2719D" w:rsidRDefault="001E1871" w:rsidP="00372ECC">
            <w:pPr>
              <w:spacing w:before="60" w:after="60"/>
              <w:rPr>
                <w:rFonts w:asciiTheme="minorHAnsi" w:hAnsiTheme="minorHAnsi"/>
                <w:b/>
                <w:sz w:val="21"/>
                <w:szCs w:val="21"/>
              </w:rPr>
            </w:pPr>
            <w:r w:rsidRPr="00B2719D">
              <w:rPr>
                <w:rFonts w:asciiTheme="minorHAnsi" w:hAnsiTheme="minorHAnsi"/>
                <w:b/>
                <w:sz w:val="21"/>
                <w:szCs w:val="21"/>
              </w:rPr>
              <w:t>NZ Open Date</w:t>
            </w:r>
          </w:p>
        </w:tc>
        <w:tc>
          <w:tcPr>
            <w:tcW w:w="1548" w:type="dxa"/>
            <w:vAlign w:val="center"/>
          </w:tcPr>
          <w:p w:rsidR="001E1871" w:rsidRPr="00B2719D" w:rsidRDefault="001E1871" w:rsidP="00372ECC">
            <w:pPr>
              <w:spacing w:before="60" w:after="60" w:line="276" w:lineRule="auto"/>
              <w:jc w:val="center"/>
              <w:rPr>
                <w:rFonts w:asciiTheme="minorHAnsi" w:hAnsiTheme="minorHAnsi"/>
                <w:b/>
                <w:sz w:val="21"/>
                <w:szCs w:val="21"/>
              </w:rPr>
            </w:pPr>
            <w:r w:rsidRPr="00B2719D">
              <w:rPr>
                <w:rFonts w:asciiTheme="minorHAnsi" w:hAnsiTheme="minorHAnsi"/>
                <w:b/>
                <w:sz w:val="21"/>
                <w:szCs w:val="21"/>
              </w:rPr>
              <w:t>AU Close Date</w:t>
            </w:r>
          </w:p>
        </w:tc>
        <w:tc>
          <w:tcPr>
            <w:tcW w:w="1490" w:type="dxa"/>
          </w:tcPr>
          <w:p w:rsidR="001E1871" w:rsidRPr="00B2719D" w:rsidRDefault="001E1871" w:rsidP="00372ECC">
            <w:pPr>
              <w:spacing w:before="60" w:after="60"/>
              <w:jc w:val="center"/>
              <w:rPr>
                <w:rFonts w:asciiTheme="minorHAnsi" w:hAnsiTheme="minorHAnsi"/>
                <w:b/>
                <w:sz w:val="21"/>
                <w:szCs w:val="21"/>
              </w:rPr>
            </w:pPr>
            <w:r w:rsidRPr="00B2719D">
              <w:rPr>
                <w:rFonts w:asciiTheme="minorHAnsi" w:hAnsiTheme="minorHAnsi"/>
                <w:b/>
                <w:sz w:val="21"/>
                <w:szCs w:val="21"/>
              </w:rPr>
              <w:t>NZ Close Date</w:t>
            </w:r>
          </w:p>
        </w:tc>
      </w:tr>
      <w:tr w:rsidR="001E1871" w:rsidRPr="00B2719D" w:rsidTr="001E1871">
        <w:trPr>
          <w:trHeight w:val="444"/>
        </w:trPr>
        <w:tc>
          <w:tcPr>
            <w:tcW w:w="566" w:type="dxa"/>
            <w:vAlign w:val="center"/>
          </w:tcPr>
          <w:p w:rsidR="001E1871" w:rsidRPr="00B2719D" w:rsidRDefault="001E1871" w:rsidP="00372ECC">
            <w:pPr>
              <w:spacing w:before="60" w:after="60"/>
              <w:jc w:val="center"/>
              <w:rPr>
                <w:rFonts w:asciiTheme="minorHAnsi" w:hAnsiTheme="minorHAnsi"/>
                <w:b/>
                <w:sz w:val="21"/>
                <w:szCs w:val="21"/>
              </w:rPr>
            </w:pPr>
            <w:r w:rsidRPr="00B2719D">
              <w:rPr>
                <w:rFonts w:asciiTheme="minorHAnsi" w:hAnsiTheme="minorHAnsi"/>
                <w:b/>
                <w:sz w:val="21"/>
                <w:szCs w:val="21"/>
              </w:rPr>
              <w:t>1</w:t>
            </w:r>
          </w:p>
          <w:p w:rsidR="001E1871" w:rsidRPr="00B2719D" w:rsidRDefault="001E1871" w:rsidP="00372ECC">
            <w:pPr>
              <w:rPr>
                <w:rFonts w:asciiTheme="minorHAnsi" w:hAnsiTheme="minorHAnsi"/>
                <w:sz w:val="21"/>
                <w:szCs w:val="21"/>
              </w:rPr>
            </w:pPr>
          </w:p>
          <w:p w:rsidR="001E1871" w:rsidRPr="00B2719D" w:rsidRDefault="001E1871" w:rsidP="00372ECC">
            <w:pPr>
              <w:rPr>
                <w:rFonts w:asciiTheme="minorHAnsi" w:hAnsiTheme="minorHAnsi"/>
                <w:sz w:val="21"/>
                <w:szCs w:val="21"/>
              </w:rPr>
            </w:pPr>
          </w:p>
        </w:tc>
        <w:tc>
          <w:tcPr>
            <w:tcW w:w="1702" w:type="dxa"/>
            <w:vAlign w:val="center"/>
          </w:tcPr>
          <w:p w:rsidR="001E1871" w:rsidRPr="00B2719D" w:rsidRDefault="001E1871" w:rsidP="00372ECC">
            <w:pPr>
              <w:spacing w:before="60" w:after="60" w:line="276" w:lineRule="auto"/>
              <w:jc w:val="center"/>
              <w:rPr>
                <w:rFonts w:asciiTheme="minorHAnsi" w:hAnsiTheme="minorHAnsi"/>
                <w:b/>
                <w:sz w:val="21"/>
                <w:szCs w:val="21"/>
              </w:rPr>
            </w:pPr>
            <w:r w:rsidRPr="00B2719D">
              <w:rPr>
                <w:rFonts w:asciiTheme="minorHAnsi" w:hAnsiTheme="minorHAnsi"/>
                <w:b/>
                <w:sz w:val="21"/>
                <w:szCs w:val="21"/>
              </w:rPr>
              <w:t>Better Homes &amp; Gardens Puzzle Book #33</w:t>
            </w:r>
          </w:p>
        </w:tc>
        <w:tc>
          <w:tcPr>
            <w:tcW w:w="1560" w:type="dxa"/>
          </w:tcPr>
          <w:p w:rsidR="001E1871" w:rsidRPr="00B2719D" w:rsidRDefault="001E1871" w:rsidP="001E1871">
            <w:pPr>
              <w:jc w:val="center"/>
              <w:rPr>
                <w:rFonts w:asciiTheme="minorHAnsi" w:hAnsiTheme="minorHAnsi" w:cs="Arial"/>
                <w:sz w:val="20"/>
                <w:szCs w:val="20"/>
              </w:rPr>
            </w:pPr>
          </w:p>
          <w:p w:rsidR="001E1871" w:rsidRPr="00B2719D" w:rsidRDefault="001E1871" w:rsidP="001E1871">
            <w:pPr>
              <w:jc w:val="center"/>
              <w:rPr>
                <w:rFonts w:asciiTheme="minorHAnsi" w:hAnsiTheme="minorHAnsi" w:cs="Arial"/>
                <w:sz w:val="20"/>
                <w:szCs w:val="20"/>
              </w:rPr>
            </w:pPr>
            <w:r w:rsidRPr="00B2719D">
              <w:rPr>
                <w:rFonts w:asciiTheme="minorHAnsi" w:hAnsiTheme="minorHAnsi" w:cs="Arial"/>
                <w:sz w:val="20"/>
                <w:szCs w:val="20"/>
              </w:rPr>
              <w:t xml:space="preserve"> </w:t>
            </w:r>
          </w:p>
          <w:p w:rsidR="001E1871" w:rsidRPr="00B2719D" w:rsidRDefault="001E1871" w:rsidP="001E1871">
            <w:pPr>
              <w:jc w:val="center"/>
              <w:rPr>
                <w:rFonts w:asciiTheme="minorHAnsi" w:hAnsiTheme="minorHAnsi" w:cs="Arial"/>
                <w:sz w:val="20"/>
                <w:szCs w:val="20"/>
              </w:rPr>
            </w:pPr>
            <w:r w:rsidRPr="00B2719D">
              <w:rPr>
                <w:rFonts w:asciiTheme="minorHAnsi" w:hAnsiTheme="minorHAnsi" w:cs="Arial"/>
                <w:sz w:val="20"/>
                <w:szCs w:val="20"/>
              </w:rPr>
              <w:t>17</w:t>
            </w:r>
            <w:r w:rsidRPr="00B2719D">
              <w:rPr>
                <w:rFonts w:asciiTheme="minorHAnsi" w:hAnsiTheme="minorHAnsi" w:cs="Arial"/>
                <w:sz w:val="20"/>
                <w:szCs w:val="20"/>
                <w:vertAlign w:val="superscript"/>
              </w:rPr>
              <w:t>th</w:t>
            </w:r>
            <w:r w:rsidRPr="00B2719D">
              <w:rPr>
                <w:rFonts w:asciiTheme="minorHAnsi" w:hAnsiTheme="minorHAnsi" w:cs="Arial"/>
                <w:sz w:val="20"/>
                <w:szCs w:val="20"/>
              </w:rPr>
              <w:t xml:space="preserve"> June 2021</w:t>
            </w:r>
          </w:p>
        </w:tc>
        <w:tc>
          <w:tcPr>
            <w:tcW w:w="1701" w:type="dxa"/>
          </w:tcPr>
          <w:p w:rsidR="001E1871" w:rsidRPr="00B2719D" w:rsidRDefault="001E1871" w:rsidP="001E1871">
            <w:pPr>
              <w:jc w:val="center"/>
              <w:rPr>
                <w:rFonts w:asciiTheme="minorHAnsi" w:hAnsiTheme="minorHAnsi" w:cs="Arial"/>
                <w:color w:val="000000"/>
                <w:sz w:val="20"/>
                <w:szCs w:val="20"/>
              </w:rPr>
            </w:pPr>
          </w:p>
          <w:p w:rsidR="001E1871" w:rsidRPr="00B2719D" w:rsidRDefault="001E1871" w:rsidP="001E1871">
            <w:pPr>
              <w:jc w:val="center"/>
              <w:rPr>
                <w:rFonts w:asciiTheme="minorHAnsi" w:hAnsiTheme="minorHAnsi" w:cs="Arial"/>
                <w:color w:val="000000"/>
                <w:sz w:val="20"/>
                <w:szCs w:val="20"/>
              </w:rPr>
            </w:pPr>
            <w:r w:rsidRPr="00B2719D">
              <w:rPr>
                <w:rFonts w:asciiTheme="minorHAnsi" w:hAnsiTheme="minorHAnsi" w:cs="Arial"/>
                <w:color w:val="000000"/>
                <w:sz w:val="20"/>
                <w:szCs w:val="20"/>
              </w:rPr>
              <w:t xml:space="preserve"> </w:t>
            </w:r>
          </w:p>
          <w:p w:rsidR="001E1871" w:rsidRPr="00B2719D" w:rsidRDefault="001E1871" w:rsidP="001E1871">
            <w:pPr>
              <w:jc w:val="center"/>
              <w:rPr>
                <w:rFonts w:asciiTheme="minorHAnsi" w:hAnsiTheme="minorHAnsi" w:cs="Arial"/>
                <w:color w:val="000000"/>
                <w:sz w:val="20"/>
                <w:szCs w:val="20"/>
              </w:rPr>
            </w:pPr>
            <w:r w:rsidRPr="00B2719D">
              <w:rPr>
                <w:rFonts w:asciiTheme="minorHAnsi" w:hAnsiTheme="minorHAnsi" w:cs="Arial"/>
                <w:color w:val="000000"/>
                <w:sz w:val="20"/>
                <w:szCs w:val="20"/>
              </w:rPr>
              <w:t>8</w:t>
            </w:r>
            <w:r w:rsidRPr="00B2719D">
              <w:rPr>
                <w:rFonts w:asciiTheme="minorHAnsi" w:hAnsiTheme="minorHAnsi" w:cs="Arial"/>
                <w:color w:val="000000"/>
                <w:sz w:val="20"/>
                <w:szCs w:val="20"/>
                <w:vertAlign w:val="superscript"/>
              </w:rPr>
              <w:t>th</w:t>
            </w:r>
            <w:r w:rsidRPr="00B2719D">
              <w:rPr>
                <w:rFonts w:asciiTheme="minorHAnsi" w:hAnsiTheme="minorHAnsi" w:cs="Arial"/>
                <w:color w:val="000000"/>
                <w:sz w:val="20"/>
                <w:szCs w:val="20"/>
              </w:rPr>
              <w:t xml:space="preserve"> July 2021</w:t>
            </w:r>
          </w:p>
        </w:tc>
        <w:tc>
          <w:tcPr>
            <w:tcW w:w="1548" w:type="dxa"/>
          </w:tcPr>
          <w:p w:rsidR="001E1871" w:rsidRPr="00B2719D" w:rsidRDefault="001E1871" w:rsidP="001E1871">
            <w:pPr>
              <w:jc w:val="center"/>
              <w:rPr>
                <w:rFonts w:asciiTheme="minorHAnsi" w:hAnsiTheme="minorHAnsi" w:cs="Arial"/>
                <w:sz w:val="20"/>
                <w:szCs w:val="20"/>
              </w:rPr>
            </w:pPr>
            <w:r w:rsidRPr="00B2719D">
              <w:rPr>
                <w:rFonts w:asciiTheme="minorHAnsi" w:hAnsiTheme="minorHAnsi" w:cs="Arial"/>
                <w:sz w:val="20"/>
                <w:szCs w:val="20"/>
              </w:rPr>
              <w:t xml:space="preserve"> </w:t>
            </w:r>
          </w:p>
          <w:p w:rsidR="001E1871" w:rsidRPr="00B2719D" w:rsidRDefault="001E1871" w:rsidP="001E1871">
            <w:pPr>
              <w:jc w:val="center"/>
              <w:rPr>
                <w:rFonts w:asciiTheme="minorHAnsi" w:hAnsiTheme="minorHAnsi" w:cs="Arial"/>
                <w:sz w:val="20"/>
                <w:szCs w:val="20"/>
              </w:rPr>
            </w:pPr>
            <w:r w:rsidRPr="00B2719D">
              <w:rPr>
                <w:rFonts w:asciiTheme="minorHAnsi" w:hAnsiTheme="minorHAnsi" w:cs="Arial"/>
                <w:sz w:val="20"/>
                <w:szCs w:val="20"/>
              </w:rPr>
              <w:t>10</w:t>
            </w:r>
            <w:r w:rsidRPr="00B2719D">
              <w:rPr>
                <w:rFonts w:asciiTheme="minorHAnsi" w:hAnsiTheme="minorHAnsi" w:cs="Arial"/>
                <w:sz w:val="20"/>
                <w:szCs w:val="20"/>
                <w:vertAlign w:val="superscript"/>
              </w:rPr>
              <w:t>th</w:t>
            </w:r>
            <w:r w:rsidRPr="00B2719D">
              <w:rPr>
                <w:rFonts w:asciiTheme="minorHAnsi" w:hAnsiTheme="minorHAnsi" w:cs="Arial"/>
                <w:sz w:val="20"/>
                <w:szCs w:val="20"/>
              </w:rPr>
              <w:t xml:space="preserve"> September 2021</w:t>
            </w:r>
          </w:p>
        </w:tc>
        <w:tc>
          <w:tcPr>
            <w:tcW w:w="1490" w:type="dxa"/>
          </w:tcPr>
          <w:p w:rsidR="001E1871" w:rsidRPr="00B2719D" w:rsidRDefault="001E1871" w:rsidP="00372ECC">
            <w:pPr>
              <w:jc w:val="center"/>
              <w:rPr>
                <w:rFonts w:asciiTheme="minorHAnsi" w:hAnsiTheme="minorHAnsi" w:cs="Arial"/>
                <w:sz w:val="20"/>
                <w:szCs w:val="20"/>
              </w:rPr>
            </w:pPr>
            <w:r w:rsidRPr="00B2719D">
              <w:rPr>
                <w:rFonts w:asciiTheme="minorHAnsi" w:hAnsiTheme="minorHAnsi" w:cs="Arial"/>
                <w:sz w:val="20"/>
                <w:szCs w:val="20"/>
              </w:rPr>
              <w:t xml:space="preserve"> </w:t>
            </w:r>
          </w:p>
          <w:p w:rsidR="001E1871" w:rsidRPr="00B2719D" w:rsidRDefault="001E1871" w:rsidP="00372ECC">
            <w:pPr>
              <w:jc w:val="center"/>
              <w:rPr>
                <w:rFonts w:asciiTheme="minorHAnsi" w:hAnsiTheme="minorHAnsi" w:cs="Arial"/>
                <w:sz w:val="20"/>
                <w:szCs w:val="20"/>
              </w:rPr>
            </w:pPr>
            <w:r w:rsidRPr="00B2719D">
              <w:rPr>
                <w:rFonts w:asciiTheme="minorHAnsi" w:hAnsiTheme="minorHAnsi" w:cs="Arial"/>
                <w:sz w:val="20"/>
                <w:szCs w:val="20"/>
              </w:rPr>
              <w:t>10</w:t>
            </w:r>
            <w:r w:rsidRPr="00B2719D">
              <w:rPr>
                <w:rFonts w:asciiTheme="minorHAnsi" w:hAnsiTheme="minorHAnsi" w:cs="Arial"/>
                <w:sz w:val="20"/>
                <w:szCs w:val="20"/>
                <w:vertAlign w:val="superscript"/>
              </w:rPr>
              <w:t>th</w:t>
            </w:r>
            <w:r w:rsidRPr="00B2719D">
              <w:rPr>
                <w:rFonts w:asciiTheme="minorHAnsi" w:hAnsiTheme="minorHAnsi" w:cs="Arial"/>
                <w:sz w:val="20"/>
                <w:szCs w:val="20"/>
              </w:rPr>
              <w:t xml:space="preserve"> September 2021</w:t>
            </w:r>
          </w:p>
        </w:tc>
      </w:tr>
      <w:tr w:rsidR="001E1871" w:rsidRPr="00B2719D" w:rsidTr="001E1871">
        <w:trPr>
          <w:trHeight w:val="411"/>
        </w:trPr>
        <w:tc>
          <w:tcPr>
            <w:tcW w:w="566" w:type="dxa"/>
            <w:vAlign w:val="center"/>
          </w:tcPr>
          <w:p w:rsidR="001E1871" w:rsidRPr="00B2719D" w:rsidRDefault="001E1871" w:rsidP="00372ECC">
            <w:pPr>
              <w:spacing w:before="60" w:after="60"/>
              <w:jc w:val="center"/>
              <w:rPr>
                <w:rFonts w:asciiTheme="minorHAnsi" w:hAnsiTheme="minorHAnsi"/>
                <w:b/>
                <w:sz w:val="21"/>
                <w:szCs w:val="21"/>
              </w:rPr>
            </w:pPr>
            <w:r w:rsidRPr="00B2719D">
              <w:rPr>
                <w:rFonts w:asciiTheme="minorHAnsi" w:hAnsiTheme="minorHAnsi"/>
                <w:b/>
                <w:sz w:val="21"/>
                <w:szCs w:val="21"/>
              </w:rPr>
              <w:t>2</w:t>
            </w:r>
          </w:p>
        </w:tc>
        <w:tc>
          <w:tcPr>
            <w:tcW w:w="1702" w:type="dxa"/>
            <w:vAlign w:val="center"/>
          </w:tcPr>
          <w:p w:rsidR="001E1871" w:rsidRPr="00B2719D" w:rsidRDefault="001E1871" w:rsidP="00372ECC">
            <w:pPr>
              <w:spacing w:before="60" w:after="60" w:line="276" w:lineRule="auto"/>
              <w:jc w:val="center"/>
              <w:rPr>
                <w:rFonts w:asciiTheme="minorHAnsi" w:hAnsiTheme="minorHAnsi"/>
                <w:b/>
                <w:sz w:val="21"/>
                <w:szCs w:val="21"/>
              </w:rPr>
            </w:pPr>
            <w:r w:rsidRPr="00B2719D">
              <w:rPr>
                <w:rFonts w:asciiTheme="minorHAnsi" w:hAnsiTheme="minorHAnsi"/>
                <w:b/>
                <w:sz w:val="21"/>
                <w:szCs w:val="21"/>
              </w:rPr>
              <w:t>Better Homes &amp; Gardens Puzzle Book #34</w:t>
            </w:r>
          </w:p>
        </w:tc>
        <w:tc>
          <w:tcPr>
            <w:tcW w:w="1560" w:type="dxa"/>
          </w:tcPr>
          <w:p w:rsidR="001E1871" w:rsidRPr="00B2719D" w:rsidRDefault="001E1871" w:rsidP="001E1871">
            <w:pPr>
              <w:jc w:val="center"/>
              <w:rPr>
                <w:rFonts w:asciiTheme="minorHAnsi" w:hAnsiTheme="minorHAnsi" w:cs="Arial"/>
                <w:sz w:val="20"/>
                <w:szCs w:val="20"/>
              </w:rPr>
            </w:pPr>
            <w:r w:rsidRPr="00B2719D">
              <w:rPr>
                <w:rFonts w:asciiTheme="minorHAnsi" w:hAnsiTheme="minorHAnsi" w:cs="Arial"/>
                <w:sz w:val="20"/>
                <w:szCs w:val="20"/>
              </w:rPr>
              <w:t xml:space="preserve"> </w:t>
            </w:r>
          </w:p>
          <w:p w:rsidR="001E1871" w:rsidRPr="00B2719D" w:rsidRDefault="001E1871" w:rsidP="001E1871">
            <w:pPr>
              <w:jc w:val="center"/>
              <w:rPr>
                <w:rFonts w:asciiTheme="minorHAnsi" w:hAnsiTheme="minorHAnsi" w:cs="Arial"/>
                <w:sz w:val="20"/>
                <w:szCs w:val="20"/>
              </w:rPr>
            </w:pPr>
            <w:r w:rsidRPr="00B2719D">
              <w:rPr>
                <w:rFonts w:asciiTheme="minorHAnsi" w:hAnsiTheme="minorHAnsi" w:cs="Arial"/>
                <w:sz w:val="20"/>
                <w:szCs w:val="20"/>
              </w:rPr>
              <w:t>12</w:t>
            </w:r>
            <w:r w:rsidRPr="00B2719D">
              <w:rPr>
                <w:rFonts w:asciiTheme="minorHAnsi" w:hAnsiTheme="minorHAnsi" w:cs="Arial"/>
                <w:sz w:val="20"/>
                <w:szCs w:val="20"/>
                <w:vertAlign w:val="superscript"/>
              </w:rPr>
              <w:t>th</w:t>
            </w:r>
            <w:r w:rsidRPr="00B2719D">
              <w:rPr>
                <w:rFonts w:asciiTheme="minorHAnsi" w:hAnsiTheme="minorHAnsi" w:cs="Arial"/>
                <w:sz w:val="20"/>
                <w:szCs w:val="20"/>
              </w:rPr>
              <w:t xml:space="preserve"> August 2021</w:t>
            </w:r>
          </w:p>
        </w:tc>
        <w:tc>
          <w:tcPr>
            <w:tcW w:w="1701" w:type="dxa"/>
          </w:tcPr>
          <w:p w:rsidR="001E1871" w:rsidRPr="00B2719D" w:rsidRDefault="001E1871" w:rsidP="001E1871">
            <w:pPr>
              <w:jc w:val="center"/>
              <w:rPr>
                <w:rFonts w:asciiTheme="minorHAnsi" w:hAnsiTheme="minorHAnsi" w:cs="Arial"/>
                <w:color w:val="000000"/>
                <w:sz w:val="20"/>
                <w:szCs w:val="20"/>
              </w:rPr>
            </w:pPr>
            <w:r w:rsidRPr="00B2719D">
              <w:rPr>
                <w:rFonts w:asciiTheme="minorHAnsi" w:hAnsiTheme="minorHAnsi" w:cs="Arial"/>
                <w:color w:val="000000"/>
                <w:sz w:val="20"/>
                <w:szCs w:val="20"/>
              </w:rPr>
              <w:t xml:space="preserve"> </w:t>
            </w:r>
          </w:p>
          <w:p w:rsidR="001E1871" w:rsidRPr="00B2719D" w:rsidRDefault="001E1871" w:rsidP="001E1871">
            <w:pPr>
              <w:jc w:val="center"/>
              <w:rPr>
                <w:rFonts w:asciiTheme="minorHAnsi" w:hAnsiTheme="minorHAnsi" w:cs="Arial"/>
                <w:color w:val="000000"/>
                <w:sz w:val="20"/>
                <w:szCs w:val="20"/>
              </w:rPr>
            </w:pPr>
            <w:r w:rsidRPr="00B2719D">
              <w:rPr>
                <w:rFonts w:asciiTheme="minorHAnsi" w:hAnsiTheme="minorHAnsi" w:cs="Arial"/>
                <w:color w:val="000000"/>
                <w:sz w:val="20"/>
                <w:szCs w:val="20"/>
              </w:rPr>
              <w:t>2</w:t>
            </w:r>
            <w:r w:rsidRPr="00B2719D">
              <w:rPr>
                <w:rFonts w:asciiTheme="minorHAnsi" w:hAnsiTheme="minorHAnsi" w:cs="Arial"/>
                <w:color w:val="000000"/>
                <w:sz w:val="20"/>
                <w:szCs w:val="20"/>
                <w:vertAlign w:val="superscript"/>
              </w:rPr>
              <w:t>nd</w:t>
            </w:r>
            <w:r w:rsidRPr="00B2719D">
              <w:rPr>
                <w:rFonts w:asciiTheme="minorHAnsi" w:hAnsiTheme="minorHAnsi" w:cs="Arial"/>
                <w:color w:val="000000"/>
                <w:sz w:val="20"/>
                <w:szCs w:val="20"/>
              </w:rPr>
              <w:t xml:space="preserve"> September 2021</w:t>
            </w:r>
          </w:p>
        </w:tc>
        <w:tc>
          <w:tcPr>
            <w:tcW w:w="1548" w:type="dxa"/>
          </w:tcPr>
          <w:p w:rsidR="001E1871" w:rsidRPr="00B2719D" w:rsidRDefault="001E1871" w:rsidP="001E1871">
            <w:pPr>
              <w:jc w:val="center"/>
              <w:rPr>
                <w:rFonts w:asciiTheme="minorHAnsi" w:hAnsiTheme="minorHAnsi" w:cs="Arial"/>
                <w:sz w:val="20"/>
                <w:szCs w:val="20"/>
              </w:rPr>
            </w:pPr>
            <w:r w:rsidRPr="00B2719D">
              <w:rPr>
                <w:rFonts w:asciiTheme="minorHAnsi" w:hAnsiTheme="minorHAnsi" w:cs="Arial"/>
                <w:sz w:val="20"/>
                <w:szCs w:val="20"/>
              </w:rPr>
              <w:t xml:space="preserve"> </w:t>
            </w:r>
          </w:p>
          <w:p w:rsidR="001E1871" w:rsidRPr="00B2719D" w:rsidRDefault="001E1871" w:rsidP="001E1871">
            <w:pPr>
              <w:jc w:val="center"/>
              <w:rPr>
                <w:rFonts w:asciiTheme="minorHAnsi" w:hAnsiTheme="minorHAnsi" w:cs="Arial"/>
                <w:sz w:val="20"/>
                <w:szCs w:val="20"/>
              </w:rPr>
            </w:pPr>
            <w:r w:rsidRPr="00B2719D">
              <w:rPr>
                <w:rFonts w:asciiTheme="minorHAnsi" w:hAnsiTheme="minorHAnsi" w:cs="Arial"/>
                <w:sz w:val="20"/>
                <w:szCs w:val="20"/>
              </w:rPr>
              <w:t>5</w:t>
            </w:r>
            <w:r w:rsidRPr="00B2719D">
              <w:rPr>
                <w:rFonts w:asciiTheme="minorHAnsi" w:hAnsiTheme="minorHAnsi" w:cs="Arial"/>
                <w:sz w:val="20"/>
                <w:szCs w:val="20"/>
                <w:vertAlign w:val="superscript"/>
              </w:rPr>
              <w:t>th</w:t>
            </w:r>
            <w:r w:rsidRPr="00B2719D">
              <w:rPr>
                <w:rFonts w:asciiTheme="minorHAnsi" w:hAnsiTheme="minorHAnsi" w:cs="Arial"/>
                <w:sz w:val="20"/>
                <w:szCs w:val="20"/>
              </w:rPr>
              <w:t xml:space="preserve"> November 2021</w:t>
            </w:r>
          </w:p>
        </w:tc>
        <w:tc>
          <w:tcPr>
            <w:tcW w:w="1490" w:type="dxa"/>
          </w:tcPr>
          <w:p w:rsidR="001E1871" w:rsidRPr="00B2719D" w:rsidRDefault="001E1871" w:rsidP="00372ECC">
            <w:pPr>
              <w:jc w:val="center"/>
              <w:rPr>
                <w:rFonts w:asciiTheme="minorHAnsi" w:hAnsiTheme="minorHAnsi" w:cs="Arial"/>
                <w:sz w:val="20"/>
                <w:szCs w:val="20"/>
              </w:rPr>
            </w:pPr>
            <w:r w:rsidRPr="00B2719D">
              <w:rPr>
                <w:rFonts w:asciiTheme="minorHAnsi" w:hAnsiTheme="minorHAnsi" w:cs="Arial"/>
                <w:sz w:val="20"/>
                <w:szCs w:val="20"/>
              </w:rPr>
              <w:t xml:space="preserve"> </w:t>
            </w:r>
          </w:p>
          <w:p w:rsidR="001E1871" w:rsidRPr="00B2719D" w:rsidRDefault="001E1871" w:rsidP="00372ECC">
            <w:pPr>
              <w:jc w:val="center"/>
              <w:rPr>
                <w:rFonts w:asciiTheme="minorHAnsi" w:hAnsiTheme="minorHAnsi" w:cs="Arial"/>
                <w:sz w:val="20"/>
                <w:szCs w:val="20"/>
              </w:rPr>
            </w:pPr>
            <w:r w:rsidRPr="00B2719D">
              <w:rPr>
                <w:rFonts w:asciiTheme="minorHAnsi" w:hAnsiTheme="minorHAnsi" w:cs="Arial"/>
                <w:sz w:val="20"/>
                <w:szCs w:val="20"/>
              </w:rPr>
              <w:t>5</w:t>
            </w:r>
            <w:r w:rsidRPr="00B2719D">
              <w:rPr>
                <w:rFonts w:asciiTheme="minorHAnsi" w:hAnsiTheme="minorHAnsi" w:cs="Arial"/>
                <w:sz w:val="20"/>
                <w:szCs w:val="20"/>
                <w:vertAlign w:val="superscript"/>
              </w:rPr>
              <w:t>th</w:t>
            </w:r>
            <w:r w:rsidRPr="00B2719D">
              <w:rPr>
                <w:rFonts w:asciiTheme="minorHAnsi" w:hAnsiTheme="minorHAnsi" w:cs="Arial"/>
                <w:sz w:val="20"/>
                <w:szCs w:val="20"/>
              </w:rPr>
              <w:t xml:space="preserve"> November 2021</w:t>
            </w:r>
          </w:p>
        </w:tc>
      </w:tr>
    </w:tbl>
    <w:p w:rsidR="001E1871" w:rsidRPr="00B2719D" w:rsidRDefault="001E1871" w:rsidP="001E1871">
      <w:pPr>
        <w:pStyle w:val="ListParagraph"/>
        <w:ind w:left="567"/>
        <w:contextualSpacing w:val="0"/>
        <w:rPr>
          <w:sz w:val="21"/>
          <w:szCs w:val="21"/>
        </w:rPr>
      </w:pP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If you are under the age of 18 years, you must have the prior consent of your parent or legal guardian to enter. Entry is open to Australian and New Zealand residents who purchase from an authorised outlet Issues 33 and/or 34 of Better Homes &amp; Gardens Puzzle Book during the Promotional Period. Employees of the Promoter and their immediate family and other persons associated with the Promotion are ineligible to enter.</w:t>
      </w:r>
    </w:p>
    <w:p w:rsidR="001E1871" w:rsidRPr="00B2719D" w:rsidRDefault="001E1871" w:rsidP="001E1871">
      <w:pPr>
        <w:pStyle w:val="ListParagraph"/>
        <w:numPr>
          <w:ilvl w:val="0"/>
          <w:numId w:val="1"/>
        </w:numPr>
        <w:spacing w:after="0"/>
        <w:ind w:left="567" w:hanging="567"/>
        <w:contextualSpacing w:val="0"/>
      </w:pPr>
      <w:r w:rsidRPr="00B2719D">
        <w:rPr>
          <w:b/>
        </w:rPr>
        <w:t>To enter by mail (Australia &amp; New Zealand)</w:t>
      </w:r>
      <w:r w:rsidRPr="00B2719D">
        <w:t xml:space="preserve"> </w:t>
      </w:r>
      <w:proofErr w:type="gramStart"/>
      <w:r w:rsidRPr="00B2719D">
        <w:t>You</w:t>
      </w:r>
      <w:proofErr w:type="gramEnd"/>
      <w:r w:rsidRPr="00B2719D">
        <w:t xml:space="preserve">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rsidR="001E1871" w:rsidRPr="00B2719D" w:rsidRDefault="001E1871" w:rsidP="001E1871">
      <w:pPr>
        <w:pStyle w:val="ListParagraph"/>
        <w:numPr>
          <w:ilvl w:val="0"/>
          <w:numId w:val="2"/>
        </w:numPr>
        <w:ind w:left="1134" w:hanging="567"/>
      </w:pPr>
      <w:r w:rsidRPr="00B2719D">
        <w:rPr>
          <w:b/>
          <w:bCs/>
        </w:rPr>
        <w:t>BHG Puzzle Book #33,</w:t>
      </w:r>
      <w:r w:rsidRPr="00B2719D">
        <w:t xml:space="preserve"> PO Box 136, Eastern Suburbs MC, NSW 2004 (for Australian residents); </w:t>
      </w:r>
      <w:r w:rsidR="0008403F">
        <w:rPr>
          <w:b/>
          <w:bCs/>
        </w:rPr>
        <w:t>BHG Puzzle Book #33</w:t>
      </w:r>
      <w:r w:rsidRPr="00B2719D">
        <w:t>, Private Bag 92039 Victoria Street, West Auckland 1142 New Zealand (for New Zealand residents);</w:t>
      </w:r>
    </w:p>
    <w:p w:rsidR="001E1871" w:rsidRPr="00B2719D" w:rsidRDefault="001E1871" w:rsidP="001E1871">
      <w:pPr>
        <w:pStyle w:val="ListParagraph"/>
        <w:numPr>
          <w:ilvl w:val="0"/>
          <w:numId w:val="2"/>
        </w:numPr>
        <w:ind w:left="1134" w:hanging="567"/>
      </w:pPr>
      <w:r w:rsidRPr="00B2719D">
        <w:rPr>
          <w:b/>
          <w:bCs/>
        </w:rPr>
        <w:t xml:space="preserve">BHG Puzzle Book #34, </w:t>
      </w:r>
      <w:r w:rsidRPr="00B2719D">
        <w:t xml:space="preserve">PO Box 137, Eastern Suburbs MC, NSW 2004 (for Australian residents); </w:t>
      </w:r>
      <w:r w:rsidR="0008403F">
        <w:rPr>
          <w:b/>
          <w:bCs/>
        </w:rPr>
        <w:t>BHG Puzzle Book #34</w:t>
      </w:r>
      <w:r w:rsidRPr="00B2719D">
        <w:t>, Private Bag 92039 Victoria Street, West Auckland 1142 New Zealand (for New Zealand residents);</w:t>
      </w:r>
    </w:p>
    <w:p w:rsidR="001E1871" w:rsidRPr="00B2719D" w:rsidRDefault="001E1871" w:rsidP="001E1871">
      <w:pPr>
        <w:ind w:left="567"/>
        <w:rPr>
          <w:rFonts w:asciiTheme="minorHAnsi" w:hAnsiTheme="minorHAnsi"/>
          <w:sz w:val="21"/>
          <w:szCs w:val="21"/>
        </w:rPr>
      </w:pPr>
      <w:r w:rsidRPr="00B2719D">
        <w:rPr>
          <w:rFonts w:asciiTheme="minorHAnsi" w:hAnsiTheme="minorHAnsi"/>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rsidR="001E1871" w:rsidRPr="00B2719D" w:rsidRDefault="001E1871" w:rsidP="001E1871">
      <w:pPr>
        <w:ind w:left="567"/>
        <w:rPr>
          <w:rFonts w:asciiTheme="minorHAnsi" w:hAnsiTheme="minorHAnsi"/>
          <w:sz w:val="21"/>
          <w:szCs w:val="21"/>
        </w:rPr>
      </w:pP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lastRenderedPageBreak/>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The Promoter is not responsible or liable for late, lost or misdirected mail enclosing an entry, or an entry not being received by the Promoter for any reason whatsoever.</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 xml:space="preserve">Any costs associated with entering the Promotion, including data costs, are the entrant’s responsibility. </w:t>
      </w:r>
    </w:p>
    <w:p w:rsidR="001E1871" w:rsidRPr="00B2719D" w:rsidRDefault="001E1871" w:rsidP="001E1871">
      <w:pPr>
        <w:rPr>
          <w:rFonts w:asciiTheme="minorHAnsi" w:hAnsiTheme="minorHAnsi"/>
          <w:i/>
          <w:sz w:val="21"/>
          <w:szCs w:val="21"/>
        </w:rPr>
      </w:pPr>
      <w:r w:rsidRPr="00B2719D">
        <w:rPr>
          <w:rFonts w:asciiTheme="minorHAnsi" w:hAnsiTheme="minorHAnsi"/>
          <w:i/>
          <w:sz w:val="21"/>
          <w:szCs w:val="21"/>
        </w:rPr>
        <w:t xml:space="preserve">Draw and award of prize </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 xml:space="preserve">Each draw for puzzles comprised of mail entries (Australia and New Zealand) will take place at </w:t>
      </w:r>
      <w:proofErr w:type="spellStart"/>
      <w:r w:rsidRPr="00B2719D">
        <w:rPr>
          <w:sz w:val="21"/>
          <w:szCs w:val="21"/>
        </w:rPr>
        <w:t>Greeneagle</w:t>
      </w:r>
      <w:proofErr w:type="spellEnd"/>
      <w:r w:rsidRPr="00B2719D">
        <w:rPr>
          <w:sz w:val="21"/>
          <w:szCs w:val="21"/>
        </w:rPr>
        <w:t xml:space="preserve"> Distribution and Fulfilment, Unit 5/9 Fitzpatrick Street, Revesby NSW 2212 on the </w:t>
      </w:r>
      <w:r w:rsidR="00B42089" w:rsidRPr="00B2719D">
        <w:rPr>
          <w:sz w:val="21"/>
          <w:szCs w:val="21"/>
        </w:rPr>
        <w:t>12</w:t>
      </w:r>
      <w:r w:rsidR="00B42089" w:rsidRPr="00B2719D">
        <w:rPr>
          <w:sz w:val="21"/>
          <w:szCs w:val="21"/>
          <w:vertAlign w:val="superscript"/>
        </w:rPr>
        <w:t>th</w:t>
      </w:r>
      <w:r w:rsidR="00B42089" w:rsidRPr="00B2719D">
        <w:rPr>
          <w:sz w:val="21"/>
          <w:szCs w:val="21"/>
        </w:rPr>
        <w:t xml:space="preserve"> November 2021</w:t>
      </w:r>
      <w:r w:rsidRPr="00B2719D">
        <w:rPr>
          <w:sz w:val="21"/>
          <w:szCs w:val="21"/>
        </w:rPr>
        <w:t xml:space="preserve"> at 11:00am AEST/AEDST. </w:t>
      </w:r>
    </w:p>
    <w:p w:rsidR="001E1871" w:rsidRPr="00B2719D" w:rsidRDefault="001E1871" w:rsidP="001E1871">
      <w:pPr>
        <w:pStyle w:val="ListParagraph"/>
        <w:numPr>
          <w:ilvl w:val="0"/>
          <w:numId w:val="1"/>
        </w:numPr>
        <w:ind w:left="567" w:hanging="567"/>
        <w:contextualSpacing w:val="0"/>
      </w:pPr>
      <w:r w:rsidRPr="00B2719D">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The prizes to be won during the entire Promotion are as follows:</w:t>
      </w:r>
    </w:p>
    <w:p w:rsidR="001E1871" w:rsidRPr="00B2719D" w:rsidRDefault="001E1871" w:rsidP="001E1871">
      <w:pPr>
        <w:pStyle w:val="ListParagraph"/>
        <w:ind w:left="567"/>
        <w:contextualSpacing w:val="0"/>
        <w:rPr>
          <w:b/>
          <w:bCs/>
          <w:sz w:val="21"/>
          <w:szCs w:val="21"/>
        </w:rPr>
      </w:pPr>
      <w:r w:rsidRPr="00B2719D">
        <w:rPr>
          <w:b/>
          <w:bCs/>
          <w:sz w:val="21"/>
          <w:szCs w:val="21"/>
        </w:rPr>
        <w:t>Prizes for BHG Puzzle Book Issue 33 &amp; 34 -</w:t>
      </w:r>
    </w:p>
    <w:p w:rsidR="001E1871" w:rsidRPr="00B2719D" w:rsidRDefault="001E1871" w:rsidP="001E1871">
      <w:pPr>
        <w:ind w:left="567"/>
        <w:rPr>
          <w:rFonts w:asciiTheme="minorHAnsi" w:hAnsiTheme="minorHAnsi"/>
          <w:color w:val="FF0000"/>
          <w:sz w:val="21"/>
          <w:szCs w:val="21"/>
        </w:rPr>
      </w:pPr>
    </w:p>
    <w:tbl>
      <w:tblPr>
        <w:tblW w:w="8804" w:type="dxa"/>
        <w:tblInd w:w="93" w:type="dxa"/>
        <w:tblLook w:val="04A0" w:firstRow="1" w:lastRow="0" w:firstColumn="1" w:lastColumn="0" w:noHBand="0" w:noVBand="1"/>
      </w:tblPr>
      <w:tblGrid>
        <w:gridCol w:w="4126"/>
        <w:gridCol w:w="1279"/>
        <w:gridCol w:w="1060"/>
        <w:gridCol w:w="2339"/>
      </w:tblGrid>
      <w:tr w:rsidR="001E1871" w:rsidRPr="00B2719D" w:rsidTr="00B2719D">
        <w:trPr>
          <w:trHeight w:val="600"/>
        </w:trPr>
        <w:tc>
          <w:tcPr>
            <w:tcW w:w="4126" w:type="dxa"/>
            <w:tcBorders>
              <w:top w:val="single" w:sz="4" w:space="0" w:color="auto"/>
              <w:left w:val="single" w:sz="4" w:space="0" w:color="auto"/>
              <w:bottom w:val="single" w:sz="4" w:space="0" w:color="auto"/>
              <w:right w:val="single" w:sz="4" w:space="0" w:color="auto"/>
            </w:tcBorders>
            <w:shd w:val="clear" w:color="000000" w:fill="0D0D0D"/>
            <w:vAlign w:val="center"/>
            <w:hideMark/>
          </w:tcPr>
          <w:p w:rsidR="001E1871" w:rsidRPr="00B2719D" w:rsidRDefault="001E1871" w:rsidP="00372ECC">
            <w:pPr>
              <w:jc w:val="center"/>
              <w:rPr>
                <w:rFonts w:asciiTheme="minorHAnsi" w:hAnsiTheme="minorHAnsi" w:cs="Arial"/>
                <w:b/>
                <w:bCs/>
                <w:color w:val="FFFFFF"/>
                <w:sz w:val="22"/>
                <w:szCs w:val="22"/>
                <w:lang w:eastAsia="en-AU"/>
              </w:rPr>
            </w:pPr>
            <w:r w:rsidRPr="00B2719D">
              <w:rPr>
                <w:rFonts w:asciiTheme="minorHAnsi" w:hAnsiTheme="minorHAnsi" w:cs="Arial"/>
                <w:b/>
                <w:bCs/>
                <w:color w:val="FFFFFF"/>
                <w:sz w:val="22"/>
                <w:szCs w:val="22"/>
                <w:lang w:eastAsia="en-AU"/>
              </w:rPr>
              <w:t>PRIZE DESCRIPTION</w:t>
            </w:r>
          </w:p>
        </w:tc>
        <w:tc>
          <w:tcPr>
            <w:tcW w:w="1279" w:type="dxa"/>
            <w:tcBorders>
              <w:top w:val="single" w:sz="4" w:space="0" w:color="auto"/>
              <w:left w:val="nil"/>
              <w:bottom w:val="single" w:sz="4" w:space="0" w:color="auto"/>
              <w:right w:val="single" w:sz="4" w:space="0" w:color="auto"/>
            </w:tcBorders>
            <w:shd w:val="clear" w:color="000000" w:fill="0D0D0D"/>
            <w:vAlign w:val="center"/>
            <w:hideMark/>
          </w:tcPr>
          <w:p w:rsidR="001E1871" w:rsidRPr="00B2719D" w:rsidRDefault="001E1871" w:rsidP="00372ECC">
            <w:pPr>
              <w:jc w:val="center"/>
              <w:rPr>
                <w:rFonts w:asciiTheme="minorHAnsi" w:hAnsiTheme="minorHAnsi" w:cs="Arial"/>
                <w:b/>
                <w:bCs/>
                <w:color w:val="FFFFFF"/>
                <w:sz w:val="22"/>
                <w:szCs w:val="22"/>
                <w:lang w:eastAsia="en-AU"/>
              </w:rPr>
            </w:pPr>
            <w:r w:rsidRPr="00B2719D">
              <w:rPr>
                <w:rFonts w:asciiTheme="minorHAnsi" w:hAnsiTheme="minorHAnsi" w:cs="Arial"/>
                <w:b/>
                <w:bCs/>
                <w:color w:val="FFFFFF"/>
                <w:sz w:val="22"/>
                <w:szCs w:val="22"/>
                <w:lang w:eastAsia="en-AU"/>
              </w:rPr>
              <w:t>RETAIL VALUE $</w:t>
            </w:r>
          </w:p>
        </w:tc>
        <w:tc>
          <w:tcPr>
            <w:tcW w:w="1060" w:type="dxa"/>
            <w:tcBorders>
              <w:top w:val="single" w:sz="4" w:space="0" w:color="auto"/>
              <w:left w:val="nil"/>
              <w:bottom w:val="single" w:sz="4" w:space="0" w:color="auto"/>
              <w:right w:val="single" w:sz="4" w:space="0" w:color="auto"/>
            </w:tcBorders>
            <w:shd w:val="clear" w:color="000000" w:fill="0D0D0D"/>
            <w:vAlign w:val="center"/>
            <w:hideMark/>
          </w:tcPr>
          <w:p w:rsidR="001E1871" w:rsidRPr="00B2719D" w:rsidRDefault="001E1871" w:rsidP="00372ECC">
            <w:pPr>
              <w:jc w:val="center"/>
              <w:rPr>
                <w:rFonts w:asciiTheme="minorHAnsi" w:hAnsiTheme="minorHAnsi" w:cs="Arial"/>
                <w:b/>
                <w:bCs/>
                <w:color w:val="FFFFFF"/>
                <w:sz w:val="22"/>
                <w:szCs w:val="22"/>
                <w:lang w:eastAsia="en-AU"/>
              </w:rPr>
            </w:pPr>
            <w:r w:rsidRPr="00B2719D">
              <w:rPr>
                <w:rFonts w:asciiTheme="minorHAnsi" w:hAnsiTheme="minorHAnsi" w:cs="Arial"/>
                <w:b/>
                <w:bCs/>
                <w:color w:val="FFFFFF"/>
                <w:sz w:val="22"/>
                <w:szCs w:val="22"/>
                <w:lang w:eastAsia="en-AU"/>
              </w:rPr>
              <w:t># PRIZES</w:t>
            </w:r>
          </w:p>
        </w:tc>
        <w:tc>
          <w:tcPr>
            <w:tcW w:w="2339" w:type="dxa"/>
            <w:tcBorders>
              <w:top w:val="single" w:sz="4" w:space="0" w:color="auto"/>
              <w:left w:val="nil"/>
              <w:bottom w:val="single" w:sz="4" w:space="0" w:color="auto"/>
              <w:right w:val="single" w:sz="4" w:space="0" w:color="auto"/>
            </w:tcBorders>
            <w:shd w:val="clear" w:color="000000" w:fill="0D0D0D"/>
            <w:vAlign w:val="center"/>
            <w:hideMark/>
          </w:tcPr>
          <w:p w:rsidR="001E1871" w:rsidRPr="00B2719D" w:rsidRDefault="001E1871" w:rsidP="00372ECC">
            <w:pPr>
              <w:jc w:val="center"/>
              <w:rPr>
                <w:rFonts w:asciiTheme="minorHAnsi" w:hAnsiTheme="minorHAnsi" w:cs="Arial"/>
                <w:b/>
                <w:bCs/>
                <w:color w:val="FFFFFF"/>
                <w:sz w:val="22"/>
                <w:szCs w:val="22"/>
                <w:lang w:eastAsia="en-AU"/>
              </w:rPr>
            </w:pPr>
            <w:r w:rsidRPr="00B2719D">
              <w:rPr>
                <w:rFonts w:asciiTheme="minorHAnsi" w:hAnsiTheme="minorHAnsi" w:cs="Arial"/>
                <w:b/>
                <w:bCs/>
                <w:color w:val="FFFFFF"/>
                <w:sz w:val="22"/>
                <w:szCs w:val="22"/>
                <w:lang w:eastAsia="en-AU"/>
              </w:rPr>
              <w:t>TOTAL RETAIL VALUE $</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B42089" w:rsidRPr="00B2719D" w:rsidRDefault="00B42089">
            <w:pPr>
              <w:rPr>
                <w:rFonts w:asciiTheme="minorHAnsi" w:hAnsiTheme="minorHAnsi"/>
              </w:rPr>
            </w:pPr>
            <w:r w:rsidRPr="00B2719D">
              <w:rPr>
                <w:rFonts w:asciiTheme="minorHAnsi" w:hAnsiTheme="minorHAnsi"/>
              </w:rPr>
              <w:t>Laptop</w:t>
            </w:r>
            <w:r w:rsidR="00B2719D" w:rsidRPr="00B2719D">
              <w:rPr>
                <w:rFonts w:asciiTheme="minorHAnsi" w:hAnsiTheme="minorHAnsi"/>
              </w:rPr>
              <w:t>- Lenovo 2in1 Chromebook</w:t>
            </w:r>
            <w:r w:rsidRPr="00B2719D">
              <w:rPr>
                <w:rFonts w:asciiTheme="minorHAnsi" w:hAnsiTheme="minorHAnsi"/>
              </w:rPr>
              <w:t xml:space="preserve"> (x1)</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$429.00</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$429.00</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B42089" w:rsidRPr="00B2719D" w:rsidRDefault="00B42089">
            <w:pPr>
              <w:rPr>
                <w:rFonts w:asciiTheme="minorHAnsi" w:hAnsiTheme="minorHAnsi"/>
              </w:rPr>
            </w:pPr>
            <w:r w:rsidRPr="00B2719D">
              <w:rPr>
                <w:rFonts w:asciiTheme="minorHAnsi" w:hAnsiTheme="minorHAnsi"/>
              </w:rPr>
              <w:t>Smart Speaker</w:t>
            </w:r>
            <w:r w:rsidR="00B2719D" w:rsidRPr="00B2719D">
              <w:rPr>
                <w:rFonts w:asciiTheme="minorHAnsi" w:hAnsiTheme="minorHAnsi"/>
              </w:rPr>
              <w:t>- Google Nest Hub</w:t>
            </w:r>
            <w:r w:rsidRPr="00B2719D">
              <w:rPr>
                <w:rFonts w:asciiTheme="minorHAnsi" w:hAnsiTheme="minorHAnsi"/>
              </w:rPr>
              <w:t xml:space="preserve">  (x1)</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$129.00</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$129.00</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B42089" w:rsidRPr="00B2719D" w:rsidRDefault="00B42089">
            <w:pPr>
              <w:rPr>
                <w:rFonts w:asciiTheme="minorHAnsi" w:hAnsiTheme="minorHAnsi"/>
              </w:rPr>
            </w:pPr>
            <w:r w:rsidRPr="00B2719D">
              <w:rPr>
                <w:rFonts w:asciiTheme="minorHAnsi" w:hAnsiTheme="minorHAnsi"/>
              </w:rPr>
              <w:t>Mobile Phone</w:t>
            </w:r>
            <w:r w:rsidR="00B2719D" w:rsidRPr="00B2719D">
              <w:rPr>
                <w:rFonts w:asciiTheme="minorHAnsi" w:hAnsiTheme="minorHAnsi"/>
              </w:rPr>
              <w:t>- LG K30</w:t>
            </w:r>
            <w:r w:rsidRPr="00B2719D">
              <w:rPr>
                <w:rFonts w:asciiTheme="minorHAnsi" w:hAnsiTheme="minorHAnsi"/>
              </w:rPr>
              <w:t xml:space="preserve"> (x1)</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$199.00</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$199.00</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B42089" w:rsidRPr="00B2719D" w:rsidRDefault="00B42089">
            <w:pPr>
              <w:rPr>
                <w:rFonts w:asciiTheme="minorHAnsi" w:hAnsiTheme="minorHAnsi"/>
              </w:rPr>
            </w:pPr>
            <w:r w:rsidRPr="00B2719D">
              <w:rPr>
                <w:rFonts w:asciiTheme="minorHAnsi" w:hAnsiTheme="minorHAnsi"/>
              </w:rPr>
              <w:lastRenderedPageBreak/>
              <w:t>Picture Frame (x1)</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$59.95</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$59.95</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B42089" w:rsidRPr="00B2719D" w:rsidRDefault="00B42089">
            <w:pPr>
              <w:rPr>
                <w:rFonts w:asciiTheme="minorHAnsi" w:hAnsiTheme="minorHAnsi"/>
              </w:rPr>
            </w:pPr>
            <w:r w:rsidRPr="00B2719D">
              <w:rPr>
                <w:rFonts w:asciiTheme="minorHAnsi" w:hAnsiTheme="minorHAnsi"/>
              </w:rPr>
              <w:t>Breakfast tray (x1)</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$149.00</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$149.00</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B42089" w:rsidRPr="00B2719D" w:rsidRDefault="00B42089">
            <w:pPr>
              <w:rPr>
                <w:rFonts w:asciiTheme="minorHAnsi" w:hAnsiTheme="minorHAnsi"/>
              </w:rPr>
            </w:pPr>
            <w:r w:rsidRPr="00B2719D">
              <w:rPr>
                <w:rFonts w:asciiTheme="minorHAnsi" w:hAnsiTheme="minorHAnsi"/>
              </w:rPr>
              <w:t>Blender(x1)</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$129.00</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$129.00</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B42089" w:rsidRPr="00B2719D" w:rsidRDefault="00B42089">
            <w:pPr>
              <w:rPr>
                <w:rFonts w:asciiTheme="minorHAnsi" w:hAnsiTheme="minorHAnsi"/>
              </w:rPr>
            </w:pPr>
            <w:r w:rsidRPr="00B2719D">
              <w:rPr>
                <w:rFonts w:asciiTheme="minorHAnsi" w:hAnsiTheme="minorHAnsi"/>
              </w:rPr>
              <w:t>Kitchen Utensils (x12)</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$164.65</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12</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$1,975.80</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B42089" w:rsidRPr="00B2719D" w:rsidRDefault="00B42089">
            <w:pPr>
              <w:rPr>
                <w:rFonts w:asciiTheme="minorHAnsi" w:hAnsiTheme="minorHAnsi"/>
              </w:rPr>
            </w:pPr>
            <w:r w:rsidRPr="00B2719D">
              <w:rPr>
                <w:rFonts w:asciiTheme="minorHAnsi" w:hAnsiTheme="minorHAnsi"/>
              </w:rPr>
              <w:t>Diffuser (x1)</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$26.00</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$26.00</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B42089" w:rsidRPr="00B2719D" w:rsidRDefault="00B2719D">
            <w:pPr>
              <w:rPr>
                <w:rFonts w:asciiTheme="minorHAnsi" w:hAnsiTheme="minorHAnsi"/>
              </w:rPr>
            </w:pPr>
            <w:r w:rsidRPr="00B2719D">
              <w:rPr>
                <w:rFonts w:asciiTheme="minorHAnsi" w:hAnsiTheme="minorHAnsi"/>
              </w:rPr>
              <w:t xml:space="preserve">12 Piece </w:t>
            </w:r>
            <w:r w:rsidR="00B42089" w:rsidRPr="00B2719D">
              <w:rPr>
                <w:rFonts w:asciiTheme="minorHAnsi" w:hAnsiTheme="minorHAnsi"/>
              </w:rPr>
              <w:t>Dinner Set (x1)</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$129.95</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$129.95</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B42089" w:rsidRPr="00B2719D" w:rsidRDefault="00B42089">
            <w:pPr>
              <w:rPr>
                <w:rFonts w:asciiTheme="minorHAnsi" w:hAnsiTheme="minorHAnsi"/>
              </w:rPr>
            </w:pPr>
            <w:r w:rsidRPr="00B2719D">
              <w:rPr>
                <w:rFonts w:asciiTheme="minorHAnsi" w:hAnsiTheme="minorHAnsi"/>
              </w:rPr>
              <w:t>Cutlery</w:t>
            </w:r>
            <w:r w:rsidR="00B2719D" w:rsidRPr="00B2719D">
              <w:rPr>
                <w:rFonts w:asciiTheme="minorHAnsi" w:hAnsiTheme="minorHAnsi"/>
              </w:rPr>
              <w:t>- NOAH 100 pc Cutlery Set</w:t>
            </w:r>
            <w:r w:rsidRPr="00B2719D">
              <w:rPr>
                <w:rFonts w:asciiTheme="minorHAnsi" w:hAnsiTheme="minorHAnsi"/>
              </w:rPr>
              <w:t xml:space="preserve"> (x43)</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$569.00</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43</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$24,467.00</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B42089" w:rsidRPr="00B2719D" w:rsidRDefault="00B42089">
            <w:pPr>
              <w:rPr>
                <w:rFonts w:asciiTheme="minorHAnsi" w:hAnsiTheme="minorHAnsi"/>
              </w:rPr>
            </w:pPr>
            <w:r w:rsidRPr="00B2719D">
              <w:rPr>
                <w:rFonts w:asciiTheme="minorHAnsi" w:hAnsiTheme="minorHAnsi"/>
              </w:rPr>
              <w:t>Quilt Set (x1)</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$179.99</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$179.99</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B42089" w:rsidRPr="00B2719D" w:rsidRDefault="00B42089">
            <w:pPr>
              <w:rPr>
                <w:rFonts w:asciiTheme="minorHAnsi" w:hAnsiTheme="minorHAnsi"/>
              </w:rPr>
            </w:pPr>
            <w:r w:rsidRPr="00B2719D">
              <w:rPr>
                <w:rFonts w:asciiTheme="minorHAnsi" w:hAnsiTheme="minorHAnsi"/>
              </w:rPr>
              <w:t>Towel Sets (x1)</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$149.95</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$149.95</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B42089" w:rsidRPr="00B2719D" w:rsidRDefault="00B42089">
            <w:pPr>
              <w:rPr>
                <w:rFonts w:asciiTheme="minorHAnsi" w:hAnsiTheme="minorHAnsi"/>
              </w:rPr>
            </w:pPr>
            <w:r w:rsidRPr="00B2719D">
              <w:rPr>
                <w:rFonts w:asciiTheme="minorHAnsi" w:hAnsiTheme="minorHAnsi"/>
              </w:rPr>
              <w:t>Home helpers (x1)</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$39.95</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$39.95</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B42089" w:rsidRPr="00B2719D" w:rsidRDefault="00B42089">
            <w:pPr>
              <w:rPr>
                <w:rFonts w:asciiTheme="minorHAnsi" w:hAnsiTheme="minorHAnsi"/>
              </w:rPr>
            </w:pPr>
            <w:r w:rsidRPr="00B2719D">
              <w:rPr>
                <w:rFonts w:asciiTheme="minorHAnsi" w:hAnsiTheme="minorHAnsi"/>
              </w:rPr>
              <w:t>$100 (x1)</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$100.00</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$100.00</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B42089" w:rsidRPr="00B2719D" w:rsidRDefault="00B42089">
            <w:pPr>
              <w:rPr>
                <w:rFonts w:asciiTheme="minorHAnsi" w:hAnsiTheme="minorHAnsi"/>
              </w:rPr>
            </w:pPr>
            <w:r w:rsidRPr="00B2719D">
              <w:rPr>
                <w:rFonts w:asciiTheme="minorHAnsi" w:hAnsiTheme="minorHAnsi"/>
              </w:rPr>
              <w:t>Perfume (x17)</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$99.00</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17</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$1,683.00</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B42089" w:rsidRPr="00B2719D" w:rsidRDefault="00B42089">
            <w:pPr>
              <w:rPr>
                <w:rFonts w:asciiTheme="minorHAnsi" w:hAnsiTheme="minorHAnsi"/>
              </w:rPr>
            </w:pPr>
            <w:r w:rsidRPr="00B2719D">
              <w:rPr>
                <w:rFonts w:asciiTheme="minorHAnsi" w:hAnsiTheme="minorHAnsi"/>
              </w:rPr>
              <w:t>Men's Fragrance (x13)</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$95.00</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13</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$1,235.00</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B42089" w:rsidRPr="00B2719D" w:rsidRDefault="00B42089">
            <w:pPr>
              <w:rPr>
                <w:rFonts w:asciiTheme="minorHAnsi" w:hAnsiTheme="minorHAnsi"/>
              </w:rPr>
            </w:pPr>
            <w:r w:rsidRPr="00B2719D">
              <w:rPr>
                <w:rFonts w:asciiTheme="minorHAnsi" w:hAnsiTheme="minorHAnsi"/>
              </w:rPr>
              <w:t>$500 (x1)</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$500.00</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$500.00</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B42089" w:rsidRPr="00B2719D" w:rsidRDefault="00B42089">
            <w:pPr>
              <w:rPr>
                <w:rFonts w:asciiTheme="minorHAnsi" w:hAnsiTheme="minorHAnsi"/>
              </w:rPr>
            </w:pPr>
            <w:r w:rsidRPr="00B2719D">
              <w:rPr>
                <w:rFonts w:asciiTheme="minorHAnsi" w:hAnsiTheme="minorHAnsi"/>
              </w:rPr>
              <w:t>Luggage (x1)</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$399.00</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1</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$399.00</w:t>
            </w:r>
          </w:p>
        </w:tc>
      </w:tr>
      <w:tr w:rsidR="00B42089" w:rsidRPr="00B2719D" w:rsidTr="00B2719D">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B42089" w:rsidRPr="00B2719D" w:rsidRDefault="00B42089">
            <w:pPr>
              <w:rPr>
                <w:rFonts w:asciiTheme="minorHAnsi" w:hAnsiTheme="minorHAnsi"/>
              </w:rPr>
            </w:pPr>
            <w:r w:rsidRPr="00B2719D">
              <w:rPr>
                <w:rFonts w:asciiTheme="minorHAnsi" w:hAnsiTheme="minorHAnsi"/>
              </w:rPr>
              <w:t>Handbag (x4)</w:t>
            </w:r>
          </w:p>
        </w:tc>
        <w:tc>
          <w:tcPr>
            <w:tcW w:w="127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$259.00</w:t>
            </w:r>
          </w:p>
        </w:tc>
        <w:tc>
          <w:tcPr>
            <w:tcW w:w="1060"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pPr>
              <w:jc w:val="center"/>
              <w:rPr>
                <w:rFonts w:asciiTheme="minorHAnsi" w:hAnsiTheme="minorHAnsi"/>
                <w:color w:val="000000"/>
                <w:sz w:val="22"/>
                <w:szCs w:val="22"/>
              </w:rPr>
            </w:pPr>
            <w:r w:rsidRPr="00B2719D">
              <w:rPr>
                <w:rFonts w:asciiTheme="minorHAnsi" w:hAnsiTheme="minorHAnsi"/>
                <w:color w:val="000000"/>
                <w:sz w:val="22"/>
                <w:szCs w:val="22"/>
              </w:rPr>
              <w:t>4</w:t>
            </w:r>
          </w:p>
        </w:tc>
        <w:tc>
          <w:tcPr>
            <w:tcW w:w="2339" w:type="dxa"/>
            <w:tcBorders>
              <w:top w:val="nil"/>
              <w:left w:val="nil"/>
              <w:bottom w:val="single" w:sz="4" w:space="0" w:color="auto"/>
              <w:right w:val="single" w:sz="4" w:space="0" w:color="auto"/>
            </w:tcBorders>
            <w:shd w:val="clear" w:color="auto" w:fill="auto"/>
            <w:noWrap/>
            <w:vAlign w:val="center"/>
            <w:hideMark/>
          </w:tcPr>
          <w:p w:rsidR="00B42089" w:rsidRPr="00B2719D" w:rsidRDefault="00B42089" w:rsidP="00B2719D">
            <w:pPr>
              <w:jc w:val="center"/>
              <w:rPr>
                <w:rFonts w:asciiTheme="minorHAnsi" w:hAnsiTheme="minorHAnsi"/>
                <w:color w:val="000000"/>
                <w:sz w:val="22"/>
                <w:szCs w:val="22"/>
              </w:rPr>
            </w:pPr>
            <w:r w:rsidRPr="00B2719D">
              <w:rPr>
                <w:rFonts w:asciiTheme="minorHAnsi" w:hAnsiTheme="minorHAnsi"/>
                <w:color w:val="000000"/>
                <w:sz w:val="22"/>
                <w:szCs w:val="22"/>
              </w:rPr>
              <w:t>$1,036.00</w:t>
            </w:r>
          </w:p>
        </w:tc>
      </w:tr>
    </w:tbl>
    <w:p w:rsidR="001E1871" w:rsidRPr="00B2719D" w:rsidRDefault="001E1871" w:rsidP="001E1871">
      <w:pPr>
        <w:ind w:left="567"/>
        <w:rPr>
          <w:rFonts w:asciiTheme="minorHAnsi" w:hAnsiTheme="minorHAnsi"/>
          <w:color w:val="FF0000"/>
          <w:sz w:val="21"/>
          <w:szCs w:val="21"/>
        </w:rPr>
      </w:pPr>
    </w:p>
    <w:p w:rsidR="001E1871" w:rsidRPr="00B2719D" w:rsidRDefault="001E1871" w:rsidP="001E1871">
      <w:pPr>
        <w:ind w:left="567"/>
        <w:rPr>
          <w:rFonts w:asciiTheme="minorHAnsi" w:hAnsiTheme="minorHAnsi"/>
          <w:color w:val="FF0000"/>
          <w:sz w:val="21"/>
          <w:szCs w:val="21"/>
        </w:rPr>
      </w:pPr>
    </w:p>
    <w:p w:rsidR="001E1871" w:rsidRPr="00B2719D" w:rsidRDefault="001E1871" w:rsidP="001E1871">
      <w:pPr>
        <w:ind w:left="567"/>
        <w:rPr>
          <w:rFonts w:asciiTheme="minorHAnsi" w:hAnsiTheme="minorHAnsi"/>
          <w:sz w:val="21"/>
          <w:szCs w:val="21"/>
        </w:rPr>
      </w:pPr>
      <w:proofErr w:type="gramStart"/>
      <w:r w:rsidRPr="00B2719D">
        <w:rPr>
          <w:rFonts w:asciiTheme="minorHAnsi" w:hAnsiTheme="minorHAnsi"/>
          <w:sz w:val="21"/>
          <w:szCs w:val="21"/>
        </w:rPr>
        <w:t xml:space="preserve">The TOTAL PRIZE POOL IS VALUED AT UP TO AUD </w:t>
      </w:r>
      <w:r w:rsidRPr="0008403F">
        <w:rPr>
          <w:rFonts w:asciiTheme="minorHAnsi" w:hAnsiTheme="minorHAnsi" w:cs="Calibri"/>
          <w:b/>
          <w:sz w:val="22"/>
          <w:szCs w:val="22"/>
          <w:lang w:eastAsia="en-AU"/>
        </w:rPr>
        <w:t>$</w:t>
      </w:r>
      <w:r w:rsidR="0008403F" w:rsidRPr="0008403F">
        <w:rPr>
          <w:rFonts w:asciiTheme="minorHAnsi" w:hAnsiTheme="minorHAnsi" w:cs="Calibri"/>
          <w:b/>
          <w:sz w:val="22"/>
          <w:szCs w:val="22"/>
          <w:lang w:eastAsia="en-AU"/>
        </w:rPr>
        <w:t>33,195.54</w:t>
      </w:r>
      <w:r w:rsidR="0008403F" w:rsidRPr="0008403F">
        <w:rPr>
          <w:rFonts w:asciiTheme="minorHAnsi" w:hAnsiTheme="minorHAnsi" w:cs="Calibri"/>
          <w:sz w:val="22"/>
          <w:szCs w:val="22"/>
          <w:lang w:eastAsia="en-AU"/>
        </w:rPr>
        <w:t xml:space="preserve"> </w:t>
      </w:r>
      <w:r w:rsidRPr="00B2719D">
        <w:rPr>
          <w:rFonts w:asciiTheme="minorHAnsi" w:hAnsiTheme="minorHAnsi"/>
          <w:sz w:val="21"/>
          <w:szCs w:val="21"/>
        </w:rPr>
        <w:t>(including GST).</w:t>
      </w:r>
      <w:proofErr w:type="gramEnd"/>
      <w:r w:rsidRPr="00B2719D">
        <w:rPr>
          <w:rFonts w:asciiTheme="minorHAnsi" w:hAnsiTheme="minorHAnsi"/>
          <w:sz w:val="21"/>
          <w:szCs w:val="21"/>
        </w:rPr>
        <w:t xml:space="preserve"> </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Only one prize will be awarded per person (excluding South Australian residents).</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 xml:space="preserve">The winners will be notified in writing within seven (7) business days of the draw using the contact details provided in their entry. The winners’ names will be published on </w:t>
      </w:r>
      <w:hyperlink r:id="rId7" w:history="1">
        <w:r w:rsidRPr="00B2719D">
          <w:rPr>
            <w:rStyle w:val="Hyperlink"/>
            <w:sz w:val="21"/>
            <w:szCs w:val="21"/>
          </w:rPr>
          <w:t>www.prizestolove.com.au/winners</w:t>
        </w:r>
      </w:hyperlink>
      <w:r w:rsidRPr="00B2719D">
        <w:rPr>
          <w:sz w:val="21"/>
          <w:szCs w:val="21"/>
        </w:rPr>
        <w:t xml:space="preserve"> on </w:t>
      </w:r>
      <w:r w:rsidR="00B42089" w:rsidRPr="00B2719D">
        <w:rPr>
          <w:sz w:val="21"/>
          <w:szCs w:val="21"/>
        </w:rPr>
        <w:t>19th November 2021</w:t>
      </w:r>
      <w:r w:rsidRPr="00B2719D">
        <w:rPr>
          <w:sz w:val="21"/>
          <w:szCs w:val="21"/>
        </w:rPr>
        <w:t>.</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 xml:space="preserve">The winner must take the prize as offered. The prize, or any unused portion of the prize, is not exchangeable and cannot be redeemed as cash. The prize cannot be used in conjunction with any other special offer. </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If, for any reason, the winner does not take the prize at the time stipulated by the Promoter, the prize will be forfeited by the winner and cash will not be awarded in lieu of the prize.</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lastRenderedPageBreak/>
        <w:t>If a prize, or part of a prize, is unavailable, the Promoter may substitute an alternative prize to substantially the same recommended retail value and/or specification, subject to any written direction from the various regulatory authorities.</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 xml:space="preserve">If necessary, an unclaimed prize draw will be held at the same time and place as the original draw, on </w:t>
      </w:r>
      <w:r w:rsidR="00B42089" w:rsidRPr="00B2719D">
        <w:rPr>
          <w:sz w:val="21"/>
          <w:szCs w:val="21"/>
        </w:rPr>
        <w:t>4</w:t>
      </w:r>
      <w:r w:rsidR="00B42089" w:rsidRPr="00B2719D">
        <w:rPr>
          <w:sz w:val="21"/>
          <w:szCs w:val="21"/>
          <w:vertAlign w:val="superscript"/>
        </w:rPr>
        <w:t>th</w:t>
      </w:r>
      <w:r w:rsidR="00B42089" w:rsidRPr="00B2719D">
        <w:rPr>
          <w:sz w:val="21"/>
          <w:szCs w:val="21"/>
        </w:rPr>
        <w:t xml:space="preserve"> February 2022</w:t>
      </w:r>
      <w:r w:rsidRPr="00B2719D">
        <w:rPr>
          <w:sz w:val="21"/>
          <w:szCs w:val="21"/>
        </w:rPr>
        <w:t xml:space="preserve">.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history="1">
        <w:r w:rsidRPr="00B2719D">
          <w:rPr>
            <w:rStyle w:val="Hyperlink"/>
            <w:sz w:val="21"/>
            <w:szCs w:val="21"/>
          </w:rPr>
          <w:t>www.prizestolove.com.au/winners</w:t>
        </w:r>
      </w:hyperlink>
      <w:r w:rsidRPr="00B2719D">
        <w:rPr>
          <w:sz w:val="21"/>
          <w:szCs w:val="21"/>
        </w:rPr>
        <w:t xml:space="preserve"> for 28 days.</w:t>
      </w:r>
    </w:p>
    <w:p w:rsidR="001E1871" w:rsidRPr="00B2719D" w:rsidRDefault="001E1871" w:rsidP="001E1871">
      <w:pPr>
        <w:pStyle w:val="ListParagraph"/>
        <w:ind w:left="567"/>
        <w:contextualSpacing w:val="0"/>
        <w:rPr>
          <w:sz w:val="21"/>
          <w:szCs w:val="21"/>
        </w:rPr>
      </w:pPr>
    </w:p>
    <w:p w:rsidR="001E1871" w:rsidRPr="00B2719D" w:rsidRDefault="001E1871" w:rsidP="001E1871">
      <w:pPr>
        <w:rPr>
          <w:rFonts w:asciiTheme="minorHAnsi" w:hAnsiTheme="minorHAnsi"/>
          <w:i/>
          <w:sz w:val="21"/>
          <w:szCs w:val="21"/>
        </w:rPr>
      </w:pPr>
      <w:r w:rsidRPr="00B2719D">
        <w:rPr>
          <w:rFonts w:asciiTheme="minorHAnsi" w:hAnsiTheme="minorHAnsi"/>
          <w:i/>
          <w:sz w:val="21"/>
          <w:szCs w:val="21"/>
        </w:rPr>
        <w:t>Prizes</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The prize does not include any ancillary costs associated with redeeming the prize, which are the responsibility of the winner.</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The prize does not include any installation or set-up of any of the products.</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In accepting the prize, the winner acknowledges that they may incur ongoing costs associated with the prize that are the responsibility of the winner.</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The prize is subject to the standard terms and conditions of individual prize and service providers.</w:t>
      </w:r>
    </w:p>
    <w:p w:rsidR="001E1871" w:rsidRPr="00B2719D" w:rsidRDefault="001E1871" w:rsidP="001E1871">
      <w:pPr>
        <w:pStyle w:val="ListParagraph"/>
        <w:numPr>
          <w:ilvl w:val="0"/>
          <w:numId w:val="1"/>
        </w:numPr>
        <w:ind w:left="567" w:hanging="567"/>
        <w:contextualSpacing w:val="0"/>
        <w:rPr>
          <w:sz w:val="21"/>
          <w:szCs w:val="21"/>
        </w:rPr>
      </w:pPr>
      <w:r w:rsidRPr="00B2719D">
        <w:rPr>
          <w:b/>
          <w:sz w:val="21"/>
          <w:szCs w:val="21"/>
        </w:rPr>
        <w:t>Cash:</w:t>
      </w:r>
      <w:r w:rsidRPr="00B2719D">
        <w:rPr>
          <w:sz w:val="21"/>
          <w:szCs w:val="21"/>
        </w:rPr>
        <w:t xml:space="preserve"> Cash prizes will be awarded in the form of a cheque in favour of the winner or bank transfer.</w:t>
      </w:r>
    </w:p>
    <w:p w:rsidR="001E1871" w:rsidRPr="00B2719D" w:rsidRDefault="001E1871" w:rsidP="001E1871">
      <w:pPr>
        <w:rPr>
          <w:rFonts w:asciiTheme="minorHAnsi" w:hAnsiTheme="minorHAnsi"/>
          <w:i/>
          <w:sz w:val="21"/>
          <w:szCs w:val="21"/>
        </w:rPr>
      </w:pPr>
      <w:r w:rsidRPr="00B2719D">
        <w:rPr>
          <w:rFonts w:asciiTheme="minorHAnsi" w:hAnsiTheme="minorHAnsi"/>
          <w:i/>
          <w:sz w:val="21"/>
          <w:szCs w:val="21"/>
        </w:rPr>
        <w:t xml:space="preserve">General </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The Promoter’s decision in relation to all aspects of the Promotion is final and no correspondence will be entered into.</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B2719D">
        <w:rPr>
          <w:sz w:val="21"/>
          <w:szCs w:val="21"/>
        </w:rPr>
        <w:t>i</w:t>
      </w:r>
      <w:proofErr w:type="spellEnd"/>
      <w:r w:rsidRPr="00B2719D">
        <w:rPr>
          <w:sz w:val="21"/>
          <w:szCs w:val="21"/>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rsidR="001E1871" w:rsidRPr="00B2719D" w:rsidRDefault="001E1871" w:rsidP="001E1871">
      <w:pPr>
        <w:pStyle w:val="ListParagraph"/>
        <w:numPr>
          <w:ilvl w:val="0"/>
          <w:numId w:val="1"/>
        </w:numPr>
        <w:ind w:left="567" w:hanging="567"/>
        <w:contextualSpacing w:val="0"/>
        <w:rPr>
          <w:sz w:val="21"/>
          <w:szCs w:val="21"/>
        </w:rPr>
      </w:pPr>
      <w:r w:rsidRPr="00B2719D">
        <w:rPr>
          <w:sz w:val="21"/>
          <w:szCs w:val="21"/>
        </w:rPr>
        <w:lastRenderedPageBreak/>
        <w:t>Subject to the Non-Excludable Guarantees, the Promoter makes no representations or warranty as to the quality, suitability or merchantability of any of the goods or services offered as a prize.</w:t>
      </w:r>
    </w:p>
    <w:p w:rsidR="001E1871" w:rsidRPr="00084734" w:rsidRDefault="00084734" w:rsidP="00084734">
      <w:pPr>
        <w:pStyle w:val="ListParagraph"/>
        <w:numPr>
          <w:ilvl w:val="0"/>
          <w:numId w:val="1"/>
        </w:numPr>
        <w:ind w:left="360"/>
        <w:contextualSpacing w:val="0"/>
        <w:rPr>
          <w:color w:val="000000" w:themeColor="text1"/>
        </w:rPr>
      </w:pPr>
      <w:r w:rsidRPr="00440E02">
        <w:rPr>
          <w:color w:val="000000" w:themeColor="text1"/>
        </w:rPr>
        <w:t xml:space="preserve">The Promoter collects personal information (“PI”) in order to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use and handle PI as set out in its privacy policy, which, for Australia, is available at </w:t>
      </w:r>
      <w:hyperlink r:id="rId9" w:history="1">
        <w:r w:rsidRPr="006427E8">
          <w:rPr>
            <w:rStyle w:val="Hyperlink"/>
          </w:rPr>
          <w:t>http://www.aremedia.com.au/privacy</w:t>
        </w:r>
      </w:hyperlink>
      <w:r w:rsidRPr="00440E02">
        <w:rPr>
          <w:color w:val="000000" w:themeColor="text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rsidR="00084734" w:rsidRDefault="00084734" w:rsidP="00084734">
      <w:pPr>
        <w:pStyle w:val="ListParagraph"/>
        <w:numPr>
          <w:ilvl w:val="0"/>
          <w:numId w:val="1"/>
        </w:numPr>
        <w:ind w:left="360"/>
        <w:contextualSpacing w:val="0"/>
      </w:pPr>
      <w:r w:rsidRPr="00440E02">
        <w:t>The Promoter in Australia is Are Media Pty Limited (ABN 18 053 273 546) of 54 Park Street, Sydney, NSW 2000 (phone: (02) 8268 8000).</w:t>
      </w:r>
    </w:p>
    <w:p w:rsidR="001E1871" w:rsidRPr="003F0FAC" w:rsidRDefault="001E1871" w:rsidP="00084734">
      <w:pPr>
        <w:pStyle w:val="ListParagraph"/>
        <w:numPr>
          <w:ilvl w:val="0"/>
          <w:numId w:val="1"/>
        </w:numPr>
        <w:ind w:left="360"/>
        <w:contextualSpacing w:val="0"/>
        <w:rPr>
          <w:sz w:val="21"/>
          <w:szCs w:val="21"/>
        </w:rPr>
      </w:pPr>
      <w:r w:rsidRPr="00084734">
        <w:rPr>
          <w:sz w:val="21"/>
          <w:szCs w:val="21"/>
        </w:rPr>
        <w:t xml:space="preserve">Authorised under permit numbers: </w:t>
      </w:r>
      <w:r w:rsidR="00084734" w:rsidRPr="003F0FAC">
        <w:rPr>
          <w:rFonts w:cs="Arial"/>
          <w:sz w:val="21"/>
          <w:szCs w:val="21"/>
        </w:rPr>
        <w:t xml:space="preserve">NSW: TP/00018; SA: </w:t>
      </w:r>
      <w:r w:rsidR="003F0FAC" w:rsidRPr="003F0FAC">
        <w:rPr>
          <w:sz w:val="21"/>
          <w:szCs w:val="21"/>
        </w:rPr>
        <w:t>T21/451</w:t>
      </w:r>
      <w:r w:rsidR="00084734" w:rsidRPr="003F0FAC">
        <w:rPr>
          <w:rFonts w:cs="Arial"/>
          <w:sz w:val="21"/>
          <w:szCs w:val="21"/>
        </w:rPr>
        <w:t xml:space="preserve">; </w:t>
      </w:r>
      <w:r w:rsidR="00084734" w:rsidRPr="003F0FAC">
        <w:rPr>
          <w:rFonts w:cs="Arial"/>
          <w:bCs/>
          <w:sz w:val="21"/>
          <w:szCs w:val="21"/>
        </w:rPr>
        <w:t xml:space="preserve">ACT: </w:t>
      </w:r>
      <w:r w:rsidR="003F0FAC" w:rsidRPr="003F0FAC">
        <w:rPr>
          <w:sz w:val="21"/>
          <w:szCs w:val="21"/>
        </w:rPr>
        <w:t>TP 21/00487.1</w:t>
      </w:r>
    </w:p>
    <w:p w:rsidR="002600D9" w:rsidRPr="003F0FAC" w:rsidRDefault="002600D9">
      <w:pPr>
        <w:rPr>
          <w:rFonts w:asciiTheme="minorHAnsi" w:hAnsiTheme="minorHAnsi"/>
          <w:sz w:val="21"/>
          <w:szCs w:val="21"/>
        </w:rPr>
      </w:pPr>
      <w:bookmarkStart w:id="0" w:name="_GoBack"/>
      <w:bookmarkEnd w:id="0"/>
    </w:p>
    <w:sectPr w:rsidR="002600D9" w:rsidRPr="003F0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71"/>
    <w:rsid w:val="0008403F"/>
    <w:rsid w:val="00084734"/>
    <w:rsid w:val="001E1871"/>
    <w:rsid w:val="002600D9"/>
    <w:rsid w:val="003F0FAC"/>
    <w:rsid w:val="00B2719D"/>
    <w:rsid w:val="00B42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7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E1871"/>
    <w:rPr>
      <w:color w:val="0000FF" w:themeColor="hyperlink"/>
      <w:u w:val="single"/>
    </w:rPr>
  </w:style>
  <w:style w:type="table" w:customStyle="1" w:styleId="TableGrid1">
    <w:name w:val="Table Grid1"/>
    <w:basedOn w:val="TableNormal"/>
    <w:next w:val="TableGrid"/>
    <w:uiPriority w:val="59"/>
    <w:rsid w:val="001E1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1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7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E1871"/>
    <w:rPr>
      <w:color w:val="0000FF" w:themeColor="hyperlink"/>
      <w:u w:val="single"/>
    </w:rPr>
  </w:style>
  <w:style w:type="table" w:customStyle="1" w:styleId="TableGrid1">
    <w:name w:val="Table Grid1"/>
    <w:basedOn w:val="TableNormal"/>
    <w:next w:val="TableGrid"/>
    <w:uiPriority w:val="59"/>
    <w:rsid w:val="001E1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1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ED81-839E-4AEC-B344-8E171EFA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Lin, Julia</cp:lastModifiedBy>
  <cp:revision>4</cp:revision>
  <dcterms:created xsi:type="dcterms:W3CDTF">2021-03-24T22:02:00Z</dcterms:created>
  <dcterms:modified xsi:type="dcterms:W3CDTF">2021-05-18T01:24:00Z</dcterms:modified>
</cp:coreProperties>
</file>