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5A65" w14:textId="611B7742" w:rsidR="00CD5EA1" w:rsidRPr="00E614B0" w:rsidRDefault="002A4E71" w:rsidP="00280041">
      <w:pPr>
        <w:jc w:val="center"/>
        <w:rPr>
          <w:b/>
          <w:lang w:val="en-AU"/>
        </w:rPr>
      </w:pPr>
      <w:r>
        <w:rPr>
          <w:b/>
        </w:rPr>
        <w:t>Home Beautiful ‘Chance to Win $100,000 Home Renovation’</w:t>
      </w:r>
      <w:r w:rsidR="008D5644">
        <w:rPr>
          <w:b/>
        </w:rPr>
        <w:t xml:space="preserve"> 2025</w:t>
      </w:r>
      <w:r w:rsidR="00572CF1" w:rsidRPr="00E614B0">
        <w:rPr>
          <w:b/>
        </w:rPr>
        <w:t xml:space="preserve"> </w:t>
      </w:r>
      <w:r w:rsidR="009B1B59" w:rsidRPr="00E614B0">
        <w:rPr>
          <w:b/>
        </w:rPr>
        <w:t>Promotion</w:t>
      </w:r>
      <w:r w:rsidR="00CD5EA1" w:rsidRPr="00E614B0">
        <w:rPr>
          <w:b/>
        </w:rPr>
        <w:t xml:space="preserve"> Terms &amp; Conditions ("Conditions of Entry")</w:t>
      </w:r>
    </w:p>
    <w:tbl>
      <w:tblPr>
        <w:tblStyle w:val="TableGrid"/>
        <w:tblW w:w="0" w:type="auto"/>
        <w:tblLook w:val="04A0" w:firstRow="1" w:lastRow="0" w:firstColumn="1" w:lastColumn="0" w:noHBand="0" w:noVBand="1"/>
      </w:tblPr>
      <w:tblGrid>
        <w:gridCol w:w="1305"/>
        <w:gridCol w:w="9458"/>
      </w:tblGrid>
      <w:tr w:rsidR="005839B2" w:rsidRPr="00137391" w14:paraId="041F9498" w14:textId="77777777" w:rsidTr="7B2B1841">
        <w:tc>
          <w:tcPr>
            <w:tcW w:w="10763" w:type="dxa"/>
            <w:gridSpan w:val="2"/>
          </w:tcPr>
          <w:p w14:paraId="5AE7A7DC" w14:textId="77777777" w:rsidR="0024105D" w:rsidRPr="00E614B0" w:rsidRDefault="009A470F">
            <w:pPr>
              <w:jc w:val="center"/>
            </w:pPr>
            <w:r w:rsidRPr="00E614B0">
              <w:rPr>
                <w:b/>
              </w:rPr>
              <w:t>Schedule</w:t>
            </w:r>
          </w:p>
        </w:tc>
      </w:tr>
      <w:tr w:rsidR="005839B2" w:rsidRPr="00137391" w14:paraId="15C7A3E4" w14:textId="77777777" w:rsidTr="7B2B1841">
        <w:tc>
          <w:tcPr>
            <w:tcW w:w="1305" w:type="dxa"/>
          </w:tcPr>
          <w:p w14:paraId="4A942D63" w14:textId="77777777" w:rsidR="0024105D" w:rsidRPr="00E614B0" w:rsidRDefault="009A470F">
            <w:r w:rsidRPr="00E614B0">
              <w:rPr>
                <w:b/>
              </w:rPr>
              <w:t xml:space="preserve">Promotion: </w:t>
            </w:r>
          </w:p>
        </w:tc>
        <w:tc>
          <w:tcPr>
            <w:tcW w:w="9458" w:type="dxa"/>
          </w:tcPr>
          <w:p w14:paraId="319E0236" w14:textId="6DA7296D" w:rsidR="0024105D" w:rsidRPr="00BE74D1" w:rsidRDefault="002A4E71">
            <w:pPr>
              <w:rPr>
                <w:bCs/>
              </w:rPr>
            </w:pPr>
            <w:r>
              <w:rPr>
                <w:bCs/>
              </w:rPr>
              <w:t xml:space="preserve">Home Beautiful </w:t>
            </w:r>
            <w:r w:rsidR="008D5644">
              <w:rPr>
                <w:bCs/>
              </w:rPr>
              <w:t>–</w:t>
            </w:r>
            <w:r>
              <w:rPr>
                <w:bCs/>
              </w:rPr>
              <w:t xml:space="preserve"> </w:t>
            </w:r>
            <w:r w:rsidR="008D5644">
              <w:rPr>
                <w:bCs/>
              </w:rPr>
              <w:t>‘</w:t>
            </w:r>
            <w:r>
              <w:rPr>
                <w:bCs/>
              </w:rPr>
              <w:t>Chance to Win $100,000 Home Renovation</w:t>
            </w:r>
            <w:r w:rsidR="008D5644">
              <w:rPr>
                <w:bCs/>
              </w:rPr>
              <w:t>’</w:t>
            </w:r>
            <w:r>
              <w:rPr>
                <w:bCs/>
              </w:rPr>
              <w:t xml:space="preserve"> 2025 Promotion</w:t>
            </w:r>
          </w:p>
        </w:tc>
      </w:tr>
      <w:tr w:rsidR="005839B2" w:rsidRPr="00137391" w14:paraId="415A5868" w14:textId="77777777" w:rsidTr="7B2B1841">
        <w:tc>
          <w:tcPr>
            <w:tcW w:w="1305" w:type="dxa"/>
          </w:tcPr>
          <w:p w14:paraId="26E7263D" w14:textId="77777777" w:rsidR="0024105D" w:rsidRPr="00E614B0" w:rsidRDefault="009A470F">
            <w:r w:rsidRPr="00E614B0">
              <w:rPr>
                <w:b/>
              </w:rPr>
              <w:t xml:space="preserve">Promoter: </w:t>
            </w:r>
          </w:p>
        </w:tc>
        <w:tc>
          <w:tcPr>
            <w:tcW w:w="9458" w:type="dxa"/>
          </w:tcPr>
          <w:p w14:paraId="0CB2C5C9" w14:textId="78A9F4AA" w:rsidR="0024105D" w:rsidRPr="00E614B0" w:rsidRDefault="009A470F">
            <w:r w:rsidRPr="00E614B0">
              <w:t>Are Media Pty Limited ABN 18 053 273 546, 54 Park Street, Sydney, NSW 2000, Australia.</w:t>
            </w:r>
            <w:r w:rsidR="008D5644">
              <w:t xml:space="preserve"> Ph: </w:t>
            </w:r>
            <w:r w:rsidR="00B11296" w:rsidRPr="00A12723">
              <w:t>(02) 9282 8000</w:t>
            </w:r>
            <w:r w:rsidR="008D5644">
              <w:t>.</w:t>
            </w:r>
          </w:p>
        </w:tc>
      </w:tr>
      <w:tr w:rsidR="005839B2" w:rsidRPr="00137391" w14:paraId="33F71B54" w14:textId="77777777" w:rsidTr="7B2B1841">
        <w:tc>
          <w:tcPr>
            <w:tcW w:w="1305" w:type="dxa"/>
          </w:tcPr>
          <w:p w14:paraId="41FE63F3" w14:textId="77777777" w:rsidR="0024105D" w:rsidRPr="00E614B0" w:rsidRDefault="009A470F">
            <w:r w:rsidRPr="00E614B0">
              <w:rPr>
                <w:b/>
              </w:rPr>
              <w:t>Promotional Period:</w:t>
            </w:r>
          </w:p>
        </w:tc>
        <w:tc>
          <w:tcPr>
            <w:tcW w:w="9458" w:type="dxa"/>
          </w:tcPr>
          <w:p w14:paraId="483B0712" w14:textId="61CA2C1E" w:rsidR="0024105D" w:rsidRPr="00E614B0" w:rsidRDefault="009A470F">
            <w:r w:rsidRPr="00E614B0">
              <w:rPr>
                <w:b/>
              </w:rPr>
              <w:t xml:space="preserve">Start date: </w:t>
            </w:r>
            <w:r w:rsidR="002A4E71">
              <w:rPr>
                <w:bCs/>
              </w:rPr>
              <w:t>21</w:t>
            </w:r>
            <w:r w:rsidR="006C6B8B" w:rsidRPr="00E614B0">
              <w:t>/</w:t>
            </w:r>
            <w:r w:rsidR="002A4E71">
              <w:t>0</w:t>
            </w:r>
            <w:r w:rsidR="00AC3640" w:rsidRPr="00E614B0">
              <w:t>2</w:t>
            </w:r>
            <w:r w:rsidRPr="00E614B0">
              <w:t>/</w:t>
            </w:r>
            <w:r w:rsidR="006C6B8B" w:rsidRPr="00E614B0">
              <w:t>2</w:t>
            </w:r>
            <w:r w:rsidR="002A4E71">
              <w:t>5</w:t>
            </w:r>
            <w:r w:rsidRPr="00E614B0">
              <w:t xml:space="preserve"> at 12:01 am AEDT</w:t>
            </w:r>
            <w:r w:rsidR="00371C4F" w:rsidRPr="00E614B0">
              <w:t xml:space="preserve"> </w:t>
            </w:r>
          </w:p>
          <w:p w14:paraId="2E48A538" w14:textId="179F9621" w:rsidR="0024105D" w:rsidRPr="00E614B0" w:rsidRDefault="009A470F">
            <w:r w:rsidRPr="00E614B0">
              <w:rPr>
                <w:b/>
              </w:rPr>
              <w:t xml:space="preserve">End date: </w:t>
            </w:r>
            <w:r w:rsidR="002A4E71">
              <w:t>30</w:t>
            </w:r>
            <w:r w:rsidRPr="00E614B0">
              <w:t>/</w:t>
            </w:r>
            <w:r w:rsidR="002A4E71">
              <w:t>0</w:t>
            </w:r>
            <w:r w:rsidR="00B20EDD">
              <w:t>9</w:t>
            </w:r>
            <w:r w:rsidRPr="00E614B0">
              <w:t>/2</w:t>
            </w:r>
            <w:r w:rsidR="00AC3640" w:rsidRPr="00E614B0">
              <w:t>5</w:t>
            </w:r>
            <w:r w:rsidRPr="00E614B0">
              <w:t xml:space="preserve"> at 11:59 pm AE</w:t>
            </w:r>
            <w:r w:rsidR="00D87B17" w:rsidRPr="00E614B0">
              <w:t>D</w:t>
            </w:r>
            <w:r w:rsidRPr="00E614B0">
              <w:t>T</w:t>
            </w:r>
          </w:p>
        </w:tc>
      </w:tr>
      <w:tr w:rsidR="005839B2" w:rsidRPr="00137391" w14:paraId="249BD9C9" w14:textId="77777777" w:rsidTr="7B2B1841">
        <w:tc>
          <w:tcPr>
            <w:tcW w:w="1305" w:type="dxa"/>
          </w:tcPr>
          <w:p w14:paraId="29E03205" w14:textId="77777777" w:rsidR="0024105D" w:rsidRPr="00E614B0" w:rsidRDefault="009A470F">
            <w:r w:rsidRPr="00E614B0">
              <w:rPr>
                <w:b/>
              </w:rPr>
              <w:t xml:space="preserve">Eligible entrants: </w:t>
            </w:r>
          </w:p>
        </w:tc>
        <w:tc>
          <w:tcPr>
            <w:tcW w:w="9458" w:type="dxa"/>
          </w:tcPr>
          <w:p w14:paraId="18EBAEC1" w14:textId="5A1E3AB9" w:rsidR="001C16DC" w:rsidRPr="00E614B0" w:rsidRDefault="009A470F">
            <w:r w:rsidRPr="00E614B0">
              <w:t>Entry is only open to Australian</w:t>
            </w:r>
            <w:r w:rsidR="00092DFF" w:rsidRPr="00E614B0">
              <w:t xml:space="preserve"> </w:t>
            </w:r>
            <w:r w:rsidRPr="00E614B0">
              <w:t>residents</w:t>
            </w:r>
            <w:r w:rsidR="00302D23" w:rsidRPr="00E614B0">
              <w:t xml:space="preserve"> aged 18 years or over</w:t>
            </w:r>
            <w:r w:rsidRPr="00E614B0">
              <w:t xml:space="preserve">. </w:t>
            </w:r>
          </w:p>
        </w:tc>
      </w:tr>
      <w:tr w:rsidR="005839B2" w:rsidRPr="00137391" w14:paraId="222FB31E" w14:textId="77777777" w:rsidTr="7B2B1841">
        <w:tc>
          <w:tcPr>
            <w:tcW w:w="1305" w:type="dxa"/>
          </w:tcPr>
          <w:p w14:paraId="09FECC4A" w14:textId="77777777" w:rsidR="0024105D" w:rsidRPr="00E614B0" w:rsidRDefault="009A470F">
            <w:r w:rsidRPr="00E614B0">
              <w:rPr>
                <w:b/>
              </w:rPr>
              <w:t>How to Enter:</w:t>
            </w:r>
          </w:p>
        </w:tc>
        <w:tc>
          <w:tcPr>
            <w:tcW w:w="9458" w:type="dxa"/>
          </w:tcPr>
          <w:p w14:paraId="6AD90207" w14:textId="3E4EBD2B" w:rsidR="00E86038" w:rsidRPr="00E614B0" w:rsidRDefault="002A4E71" w:rsidP="00E86038">
            <w:r>
              <w:t>To enter the Promotion, the entrant must</w:t>
            </w:r>
            <w:r w:rsidR="0036758E">
              <w:t>, during the Promotional Period,</w:t>
            </w:r>
            <w:r>
              <w:t xml:space="preserve"> visit</w:t>
            </w:r>
            <w:r w:rsidR="009D3F0B">
              <w:t xml:space="preserve"> </w:t>
            </w:r>
            <w:hyperlink r:id="rId8" w:history="1">
              <w:r w:rsidR="00814EF6" w:rsidRPr="00094D8D">
                <w:rPr>
                  <w:rStyle w:val="Hyperlink"/>
                </w:rPr>
                <w:t>https://www.homebeautiful.com.au/win</w:t>
              </w:r>
            </w:hyperlink>
            <w:r w:rsidR="00814EF6">
              <w:t>,</w:t>
            </w:r>
            <w:r>
              <w:t xml:space="preserve"> </w:t>
            </w:r>
            <w:r w:rsidR="0036758E">
              <w:t>follow the prompts to the Promotion entry page; and fully complete and submit the online entry form with all requested details.</w:t>
            </w:r>
          </w:p>
        </w:tc>
      </w:tr>
      <w:tr w:rsidR="005839B2" w:rsidRPr="00137391" w14:paraId="05BA3261" w14:textId="77777777" w:rsidTr="7B2B1841">
        <w:tc>
          <w:tcPr>
            <w:tcW w:w="1305" w:type="dxa"/>
          </w:tcPr>
          <w:p w14:paraId="1AF74105" w14:textId="77777777" w:rsidR="0024105D" w:rsidRPr="00E614B0" w:rsidRDefault="009A470F">
            <w:r w:rsidRPr="00E614B0">
              <w:rPr>
                <w:b/>
              </w:rPr>
              <w:t>Entries permitted:</w:t>
            </w:r>
          </w:p>
        </w:tc>
        <w:tc>
          <w:tcPr>
            <w:tcW w:w="9458" w:type="dxa"/>
          </w:tcPr>
          <w:p w14:paraId="1A5D3B57" w14:textId="50B27BBE" w:rsidR="008D00DC" w:rsidRPr="00137391" w:rsidRDefault="002A4E71" w:rsidP="00AC5971">
            <w:pPr>
              <w:rPr>
                <w:szCs w:val="20"/>
              </w:rPr>
            </w:pPr>
            <w:r>
              <w:t xml:space="preserve">Only one (1) eligible entry per person will be accepted. </w:t>
            </w:r>
          </w:p>
        </w:tc>
      </w:tr>
      <w:tr w:rsidR="0036758E" w:rsidRPr="00137391" w14:paraId="3A43AC9C" w14:textId="77777777" w:rsidTr="7B2B1841">
        <w:tc>
          <w:tcPr>
            <w:tcW w:w="1305" w:type="dxa"/>
          </w:tcPr>
          <w:p w14:paraId="2069CF54" w14:textId="3B89C415" w:rsidR="0036758E" w:rsidRPr="00E614B0" w:rsidRDefault="0036758E">
            <w:pPr>
              <w:rPr>
                <w:b/>
              </w:rPr>
            </w:pPr>
            <w:r>
              <w:rPr>
                <w:b/>
              </w:rPr>
              <w:t>Draw:</w:t>
            </w:r>
          </w:p>
        </w:tc>
        <w:tc>
          <w:tcPr>
            <w:tcW w:w="9458" w:type="dxa"/>
          </w:tcPr>
          <w:p w14:paraId="2AF3C5AC" w14:textId="4D4EA1FB" w:rsidR="0036758E" w:rsidRDefault="0036758E" w:rsidP="0036758E">
            <w:r>
              <w:t>The draw will take place at H</w:t>
            </w:r>
            <w:r w:rsidRPr="004F35A7">
              <w:rPr>
                <w:rFonts w:cstheme="majorHAnsi"/>
                <w:szCs w:val="20"/>
              </w:rPr>
              <w:t>ive Marketing Group Pty Ltd, Suite 222, 117 Old Pittwater Road, Brookvale, NSW, 2100</w:t>
            </w:r>
            <w:r>
              <w:rPr>
                <w:rFonts w:cstheme="majorHAnsi"/>
                <w:szCs w:val="20"/>
              </w:rPr>
              <w:t xml:space="preserve"> </w:t>
            </w:r>
            <w:r>
              <w:t>at 12:00 pm AEST on 01/10/25 using computerised random selection.</w:t>
            </w:r>
          </w:p>
          <w:p w14:paraId="76AFE554" w14:textId="77777777" w:rsidR="0033112B" w:rsidRDefault="0033112B" w:rsidP="0036758E"/>
          <w:p w14:paraId="64F31107" w14:textId="2360A0CE" w:rsidR="0036758E" w:rsidRDefault="0036758E" w:rsidP="0033112B">
            <w:r>
              <w:t xml:space="preserve">The first </w:t>
            </w:r>
            <w:r w:rsidR="0033112B">
              <w:t>two</w:t>
            </w:r>
            <w:r>
              <w:t xml:space="preserve"> (</w:t>
            </w:r>
            <w:r w:rsidR="0033112B">
              <w:t>2</w:t>
            </w:r>
            <w:r>
              <w:t>) valid entries drawn</w:t>
            </w:r>
            <w:r w:rsidR="0033112B">
              <w:t xml:space="preserve"> (“Drawn Participant(s)”) </w:t>
            </w:r>
            <w:r>
              <w:t xml:space="preserve">will </w:t>
            </w:r>
            <w:r w:rsidR="0033112B">
              <w:t>win the opportunity to play the game to win $100,000 (</w:t>
            </w:r>
            <w:r w:rsidR="002C2411">
              <w:t>“Game”</w:t>
            </w:r>
            <w:r w:rsidR="0033112B">
              <w:t>)</w:t>
            </w:r>
            <w:r>
              <w:t xml:space="preserve">. </w:t>
            </w:r>
          </w:p>
          <w:p w14:paraId="26E1741B" w14:textId="77777777" w:rsidR="0033112B" w:rsidRDefault="0033112B" w:rsidP="0033112B"/>
          <w:p w14:paraId="6791472A" w14:textId="70D55EDE" w:rsidR="0036758E" w:rsidRDefault="0036758E" w:rsidP="0033112B">
            <w:r>
              <w:t>The draw conductor may draw additional reserve entries in case an invalid entry or entrant is drawn</w:t>
            </w:r>
            <w:r w:rsidR="0033112B">
              <w:t xml:space="preserve"> or i</w:t>
            </w:r>
            <w:r w:rsidR="0033112B" w:rsidRPr="004F35A7">
              <w:rPr>
                <w:rFonts w:cstheme="majorHAnsi"/>
                <w:szCs w:val="20"/>
              </w:rPr>
              <w:t xml:space="preserve">n the event the Drawn Participants cannot attend the </w:t>
            </w:r>
            <w:r w:rsidR="002C2411">
              <w:rPr>
                <w:rFonts w:cstheme="majorHAnsi"/>
                <w:szCs w:val="20"/>
              </w:rPr>
              <w:t>G</w:t>
            </w:r>
            <w:r w:rsidR="0033112B" w:rsidRPr="004F35A7">
              <w:rPr>
                <w:rFonts w:cstheme="majorHAnsi"/>
                <w:szCs w:val="20"/>
              </w:rPr>
              <w:t>ame.</w:t>
            </w:r>
          </w:p>
          <w:p w14:paraId="3E5DFF35" w14:textId="77777777" w:rsidR="0033112B" w:rsidRDefault="0033112B" w:rsidP="0033112B"/>
          <w:p w14:paraId="164398A5" w14:textId="12185C2F" w:rsidR="0036758E" w:rsidRDefault="0036758E" w:rsidP="0033112B">
            <w:r>
              <w:t>If a draw is scheduled on the weekend or a public holiday, the draw will be conducted at the same time and location on the following business day. The Promoter will ensure each draw is open for public scrutiny and anyone may witness the draw on request. The winner of a draw is determined by chance.</w:t>
            </w:r>
          </w:p>
        </w:tc>
      </w:tr>
      <w:tr w:rsidR="005839B2" w:rsidRPr="00137391" w14:paraId="17D3C4BA" w14:textId="77777777" w:rsidTr="7B2B1841">
        <w:tc>
          <w:tcPr>
            <w:tcW w:w="1305" w:type="dxa"/>
          </w:tcPr>
          <w:p w14:paraId="33261B67" w14:textId="75B0B0B1" w:rsidR="009E4251" w:rsidRPr="00E614B0" w:rsidRDefault="002A4E71">
            <w:pPr>
              <w:rPr>
                <w:b/>
              </w:rPr>
            </w:pPr>
            <w:r w:rsidRPr="005839B2">
              <w:rPr>
                <w:rFonts w:cstheme="majorHAnsi"/>
                <w:b/>
                <w:sz w:val="21"/>
                <w:szCs w:val="21"/>
              </w:rPr>
              <w:t>Game Details:</w:t>
            </w:r>
          </w:p>
        </w:tc>
        <w:tc>
          <w:tcPr>
            <w:tcW w:w="9458" w:type="dxa"/>
          </w:tcPr>
          <w:p w14:paraId="0BE03C4C" w14:textId="53CFF9CB" w:rsidR="002A4E71" w:rsidRPr="002C2411" w:rsidRDefault="002A4E71" w:rsidP="008D5644">
            <w:pPr>
              <w:rPr>
                <w:rFonts w:cs="Arial"/>
                <w:color w:val="000000"/>
                <w:szCs w:val="20"/>
              </w:rPr>
            </w:pPr>
            <w:r w:rsidRPr="004F35A7">
              <w:rPr>
                <w:rFonts w:cstheme="majorHAnsi"/>
                <w:szCs w:val="20"/>
              </w:rPr>
              <w:t xml:space="preserve">The Drawn Participants </w:t>
            </w:r>
            <w:r w:rsidR="0033112B">
              <w:rPr>
                <w:rFonts w:cstheme="majorHAnsi"/>
                <w:szCs w:val="20"/>
              </w:rPr>
              <w:t>may bring one (1)</w:t>
            </w:r>
            <w:r w:rsidRPr="004F35A7">
              <w:rPr>
                <w:rFonts w:cstheme="majorHAnsi"/>
                <w:szCs w:val="20"/>
              </w:rPr>
              <w:t xml:space="preserve"> companion</w:t>
            </w:r>
            <w:r w:rsidR="0033112B">
              <w:rPr>
                <w:rFonts w:cstheme="majorHAnsi"/>
                <w:szCs w:val="20"/>
              </w:rPr>
              <w:t xml:space="preserve"> each to travel to the Game. </w:t>
            </w:r>
            <w:r w:rsidR="002C2411">
              <w:rPr>
                <w:rFonts w:cstheme="majorHAnsi"/>
                <w:szCs w:val="20"/>
              </w:rPr>
              <w:t xml:space="preserve">If the Drawn Participant/s reside outside of NSW, </w:t>
            </w:r>
            <w:r w:rsidR="0033112B">
              <w:rPr>
                <w:rFonts w:cstheme="majorHAnsi"/>
                <w:szCs w:val="20"/>
              </w:rPr>
              <w:t>Drawn Participant</w:t>
            </w:r>
            <w:r w:rsidR="002C2411">
              <w:rPr>
                <w:rFonts w:cstheme="majorHAnsi"/>
                <w:szCs w:val="20"/>
              </w:rPr>
              <w:t>/</w:t>
            </w:r>
            <w:r w:rsidR="0033112B">
              <w:rPr>
                <w:rFonts w:cstheme="majorHAnsi"/>
                <w:szCs w:val="20"/>
              </w:rPr>
              <w:t>s</w:t>
            </w:r>
            <w:r w:rsidR="002C2411">
              <w:rPr>
                <w:rFonts w:cstheme="majorHAnsi"/>
                <w:szCs w:val="20"/>
              </w:rPr>
              <w:t xml:space="preserve"> and their companion/s</w:t>
            </w:r>
            <w:r w:rsidRPr="004F35A7">
              <w:rPr>
                <w:rFonts w:cstheme="majorHAnsi"/>
                <w:szCs w:val="20"/>
              </w:rPr>
              <w:t xml:space="preserve"> will also win </w:t>
            </w:r>
            <w:r w:rsidR="0033112B">
              <w:rPr>
                <w:rFonts w:cstheme="majorHAnsi"/>
                <w:szCs w:val="20"/>
              </w:rPr>
              <w:t>t</w:t>
            </w:r>
            <w:r w:rsidRPr="004F35A7">
              <w:rPr>
                <w:rFonts w:cstheme="majorHAnsi"/>
                <w:szCs w:val="20"/>
              </w:rPr>
              <w:t>ravel to and from the Game including return economy flights from their nearest Australia</w:t>
            </w:r>
            <w:r w:rsidR="002C2411">
              <w:rPr>
                <w:rFonts w:cstheme="majorHAnsi"/>
                <w:szCs w:val="20"/>
              </w:rPr>
              <w:t>n</w:t>
            </w:r>
            <w:r w:rsidRPr="004F35A7">
              <w:rPr>
                <w:rFonts w:cstheme="majorHAnsi"/>
                <w:szCs w:val="20"/>
              </w:rPr>
              <w:t xml:space="preserve"> capital city to Sydney, New South Wales, 1 x night </w:t>
            </w:r>
            <w:r w:rsidR="002C2411">
              <w:rPr>
                <w:rFonts w:cstheme="majorHAnsi"/>
                <w:szCs w:val="20"/>
              </w:rPr>
              <w:t xml:space="preserve">at a </w:t>
            </w:r>
            <w:r w:rsidRPr="004F35A7">
              <w:rPr>
                <w:rFonts w:cstheme="majorHAnsi"/>
                <w:szCs w:val="20"/>
              </w:rPr>
              <w:t>4-</w:t>
            </w:r>
            <w:r w:rsidR="002C2411">
              <w:rPr>
                <w:rFonts w:cstheme="majorHAnsi"/>
                <w:szCs w:val="20"/>
              </w:rPr>
              <w:t>s</w:t>
            </w:r>
            <w:r w:rsidRPr="004F35A7">
              <w:rPr>
                <w:rFonts w:cstheme="majorHAnsi"/>
                <w:szCs w:val="20"/>
              </w:rPr>
              <w:t xml:space="preserve">tar accommodation and </w:t>
            </w:r>
            <w:r w:rsidR="002C2411">
              <w:rPr>
                <w:rFonts w:cstheme="majorHAnsi"/>
                <w:szCs w:val="20"/>
              </w:rPr>
              <w:t xml:space="preserve">return </w:t>
            </w:r>
            <w:r w:rsidRPr="004F35A7">
              <w:rPr>
                <w:rFonts w:cstheme="majorHAnsi"/>
                <w:szCs w:val="20"/>
              </w:rPr>
              <w:t>transfers</w:t>
            </w:r>
            <w:r w:rsidR="002C2411">
              <w:rPr>
                <w:rFonts w:cstheme="majorHAnsi"/>
                <w:szCs w:val="20"/>
              </w:rPr>
              <w:t xml:space="preserve"> to the accommodation and the Game.</w:t>
            </w:r>
            <w:r w:rsidRPr="004F35A7">
              <w:rPr>
                <w:rFonts w:cstheme="majorHAnsi"/>
                <w:szCs w:val="20"/>
              </w:rPr>
              <w:t xml:space="preserve"> </w:t>
            </w:r>
            <w:r w:rsidR="002C2411">
              <w:rPr>
                <w:rFonts w:cstheme="majorHAnsi"/>
                <w:szCs w:val="20"/>
              </w:rPr>
              <w:t xml:space="preserve">All travel inclusions is </w:t>
            </w:r>
            <w:r w:rsidRPr="004F35A7">
              <w:rPr>
                <w:rFonts w:cstheme="majorHAnsi"/>
                <w:szCs w:val="20"/>
              </w:rPr>
              <w:t xml:space="preserve">valued at up to $2,000 for each Drawn </w:t>
            </w:r>
            <w:r w:rsidR="002C2411">
              <w:rPr>
                <w:rFonts w:cstheme="majorHAnsi"/>
                <w:szCs w:val="20"/>
              </w:rPr>
              <w:t>Participant (and their companion), depending on point of departure</w:t>
            </w:r>
            <w:r w:rsidRPr="004F35A7">
              <w:rPr>
                <w:rFonts w:cstheme="majorHAnsi"/>
                <w:szCs w:val="20"/>
              </w:rPr>
              <w:t>.</w:t>
            </w:r>
            <w:r w:rsidR="002C2411">
              <w:rPr>
                <w:rFonts w:cstheme="majorHAnsi"/>
                <w:szCs w:val="20"/>
              </w:rPr>
              <w:t xml:space="preserve"> </w:t>
            </w:r>
            <w:r w:rsidR="002C2411" w:rsidRPr="001A3BC9">
              <w:rPr>
                <w:rFonts w:cs="Arial"/>
                <w:szCs w:val="20"/>
              </w:rPr>
              <w:t>Spending money, meals, taxes (excluding airline and airport taxes), insurance, transport to and from departure point, transfers, items of a personal nature (including but not limited to in-room charges) and all other ancillary costs are not included.</w:t>
            </w:r>
            <w:r w:rsidRPr="004F35A7">
              <w:rPr>
                <w:rFonts w:cstheme="majorHAnsi"/>
                <w:szCs w:val="20"/>
              </w:rPr>
              <w:t xml:space="preserve"> </w:t>
            </w:r>
            <w:r w:rsidR="002C2411">
              <w:rPr>
                <w:rFonts w:cstheme="majorHAnsi"/>
                <w:szCs w:val="20"/>
              </w:rPr>
              <w:t>All t</w:t>
            </w:r>
            <w:r w:rsidRPr="004F35A7">
              <w:rPr>
                <w:rFonts w:cstheme="majorHAnsi"/>
                <w:szCs w:val="20"/>
              </w:rPr>
              <w:t xml:space="preserve">ravel </w:t>
            </w:r>
            <w:r w:rsidR="002C2411">
              <w:rPr>
                <w:rFonts w:cstheme="majorHAnsi"/>
                <w:szCs w:val="20"/>
              </w:rPr>
              <w:t xml:space="preserve">(including accommodation) </w:t>
            </w:r>
            <w:r w:rsidRPr="004F35A7">
              <w:rPr>
                <w:rFonts w:cstheme="majorHAnsi"/>
                <w:szCs w:val="20"/>
              </w:rPr>
              <w:t xml:space="preserve">will not be provided if </w:t>
            </w:r>
            <w:r w:rsidR="002C2411">
              <w:rPr>
                <w:rFonts w:cstheme="majorHAnsi"/>
                <w:szCs w:val="20"/>
              </w:rPr>
              <w:t>a Drawn Participant</w:t>
            </w:r>
            <w:r w:rsidRPr="004F35A7">
              <w:rPr>
                <w:rFonts w:cstheme="majorHAnsi"/>
                <w:szCs w:val="20"/>
              </w:rPr>
              <w:t xml:space="preserve"> resides in NSW or if the game is played virtually.</w:t>
            </w:r>
            <w:r w:rsidR="002C2411">
              <w:rPr>
                <w:rFonts w:cstheme="majorHAnsi"/>
                <w:szCs w:val="20"/>
              </w:rPr>
              <w:t xml:space="preserve"> </w:t>
            </w:r>
            <w:r w:rsidR="002C2411" w:rsidRPr="001A3BC9">
              <w:rPr>
                <w:rFonts w:cs="Arial"/>
                <w:color w:val="000000"/>
                <w:szCs w:val="20"/>
              </w:rPr>
              <w:t xml:space="preserve">If the </w:t>
            </w:r>
            <w:r w:rsidR="002C2411">
              <w:rPr>
                <w:rFonts w:cs="Arial"/>
                <w:color w:val="000000"/>
                <w:szCs w:val="20"/>
              </w:rPr>
              <w:t>D</w:t>
            </w:r>
            <w:r w:rsidR="002C2411" w:rsidRPr="001A3BC9">
              <w:rPr>
                <w:rFonts w:cs="Arial"/>
                <w:color w:val="000000"/>
                <w:szCs w:val="20"/>
              </w:rPr>
              <w:t xml:space="preserve">rawn Participant resides within </w:t>
            </w:r>
            <w:r w:rsidR="002C2411">
              <w:rPr>
                <w:rFonts w:cs="Arial"/>
                <w:color w:val="000000"/>
                <w:szCs w:val="20"/>
              </w:rPr>
              <w:t>NSW</w:t>
            </w:r>
            <w:r w:rsidR="002C2411" w:rsidRPr="001A3BC9">
              <w:rPr>
                <w:rFonts w:cs="Arial"/>
                <w:color w:val="000000"/>
                <w:szCs w:val="20"/>
              </w:rPr>
              <w:t xml:space="preserve">, the </w:t>
            </w:r>
            <w:r w:rsidR="002C2411">
              <w:rPr>
                <w:rFonts w:cs="Arial"/>
                <w:color w:val="000000"/>
                <w:szCs w:val="20"/>
              </w:rPr>
              <w:t xml:space="preserve">Drawn </w:t>
            </w:r>
            <w:r w:rsidR="002C2411" w:rsidRPr="001A3BC9">
              <w:rPr>
                <w:rFonts w:cs="Arial"/>
                <w:color w:val="000000"/>
                <w:szCs w:val="20"/>
              </w:rPr>
              <w:t>Participant will be responsible for transport to and from the Game. If the</w:t>
            </w:r>
            <w:r w:rsidR="002C2411">
              <w:rPr>
                <w:rFonts w:cs="Arial"/>
                <w:color w:val="000000"/>
                <w:szCs w:val="20"/>
              </w:rPr>
              <w:t xml:space="preserve"> Drawn</w:t>
            </w:r>
            <w:r w:rsidR="002C2411" w:rsidRPr="001A3BC9">
              <w:rPr>
                <w:rFonts w:cs="Arial"/>
                <w:color w:val="000000"/>
                <w:szCs w:val="20"/>
              </w:rPr>
              <w:t xml:space="preserve"> Participant cannot attend the Game, the </w:t>
            </w:r>
            <w:r w:rsidR="002C2411">
              <w:rPr>
                <w:rFonts w:cs="Arial"/>
                <w:color w:val="000000"/>
                <w:szCs w:val="20"/>
              </w:rPr>
              <w:t xml:space="preserve">Drawn </w:t>
            </w:r>
            <w:r w:rsidR="002C2411" w:rsidRPr="001A3BC9">
              <w:rPr>
                <w:rFonts w:cs="Arial"/>
                <w:color w:val="000000"/>
                <w:szCs w:val="20"/>
              </w:rPr>
              <w:t xml:space="preserve">Participant may appoint a proxy over 18 years of age to play the Game on his/her behalf provided the </w:t>
            </w:r>
            <w:r w:rsidR="002C2411">
              <w:rPr>
                <w:rFonts w:cs="Arial"/>
                <w:color w:val="000000"/>
                <w:szCs w:val="20"/>
              </w:rPr>
              <w:t xml:space="preserve">Drawn </w:t>
            </w:r>
            <w:r w:rsidR="002C2411" w:rsidRPr="001A3BC9">
              <w:rPr>
                <w:rFonts w:cs="Arial"/>
                <w:color w:val="000000"/>
                <w:szCs w:val="20"/>
              </w:rPr>
              <w:t xml:space="preserve">Participant gives the Promoter written, signed notice to that effect before the start of the Game.  </w:t>
            </w:r>
          </w:p>
          <w:p w14:paraId="4C1A7E7D" w14:textId="77777777" w:rsidR="0033112B" w:rsidRPr="004F35A7" w:rsidRDefault="0033112B" w:rsidP="008D5644">
            <w:pPr>
              <w:rPr>
                <w:rFonts w:cstheme="majorHAnsi"/>
                <w:szCs w:val="20"/>
              </w:rPr>
            </w:pPr>
          </w:p>
          <w:p w14:paraId="3475EC87" w14:textId="4C4BF4A1" w:rsidR="002A4E71" w:rsidRPr="004F35A7" w:rsidRDefault="002A4E71" w:rsidP="008D5644">
            <w:pPr>
              <w:rPr>
                <w:rFonts w:cstheme="majorHAnsi"/>
                <w:szCs w:val="20"/>
              </w:rPr>
            </w:pPr>
            <w:r w:rsidRPr="004F35A7">
              <w:rPr>
                <w:rFonts w:cstheme="majorHAnsi"/>
                <w:szCs w:val="20"/>
              </w:rPr>
              <w:t xml:space="preserve">The Game will take place on a date between 10/10/2025 and 12/10/2025 </w:t>
            </w:r>
            <w:r w:rsidR="00835B34">
              <w:rPr>
                <w:rFonts w:cstheme="majorHAnsi"/>
                <w:szCs w:val="20"/>
              </w:rPr>
              <w:t xml:space="preserve">(one date for each Drawn Participant) </w:t>
            </w:r>
            <w:r w:rsidRPr="004F35A7">
              <w:rPr>
                <w:rFonts w:cstheme="majorHAnsi"/>
                <w:szCs w:val="20"/>
              </w:rPr>
              <w:t>a</w:t>
            </w:r>
            <w:r w:rsidR="002C2411">
              <w:rPr>
                <w:rFonts w:cstheme="majorHAnsi"/>
                <w:szCs w:val="20"/>
              </w:rPr>
              <w:t>t a</w:t>
            </w:r>
            <w:r w:rsidRPr="004F35A7">
              <w:rPr>
                <w:rFonts w:cstheme="majorHAnsi"/>
                <w:szCs w:val="20"/>
              </w:rPr>
              <w:t xml:space="preserve"> time between 6</w:t>
            </w:r>
            <w:r w:rsidR="002C2411">
              <w:rPr>
                <w:rFonts w:cstheme="majorHAnsi"/>
                <w:szCs w:val="20"/>
              </w:rPr>
              <w:t>:</w:t>
            </w:r>
            <w:r w:rsidRPr="004F35A7">
              <w:rPr>
                <w:rFonts w:cstheme="majorHAnsi"/>
                <w:szCs w:val="20"/>
              </w:rPr>
              <w:t>00am and 9</w:t>
            </w:r>
            <w:r w:rsidR="002C2411">
              <w:rPr>
                <w:rFonts w:cstheme="majorHAnsi"/>
                <w:szCs w:val="20"/>
              </w:rPr>
              <w:t>:</w:t>
            </w:r>
            <w:r w:rsidRPr="004F35A7">
              <w:rPr>
                <w:rFonts w:cstheme="majorHAnsi"/>
                <w:szCs w:val="20"/>
              </w:rPr>
              <w:t>00pm AEDT and at a location in New South Wales, Australia or virtually online (e.g., via Zoom), as determined by the Promoter.</w:t>
            </w:r>
          </w:p>
          <w:p w14:paraId="7A009E7B" w14:textId="77777777" w:rsidR="00835B34" w:rsidRDefault="00835B34" w:rsidP="004F35A7">
            <w:pPr>
              <w:rPr>
                <w:rFonts w:cstheme="majorHAnsi"/>
                <w:szCs w:val="20"/>
              </w:rPr>
            </w:pPr>
          </w:p>
          <w:p w14:paraId="367E8B7A" w14:textId="7E4334AD" w:rsidR="004F35A7" w:rsidRDefault="002A4E71" w:rsidP="004F35A7">
            <w:pPr>
              <w:rPr>
                <w:rFonts w:cstheme="majorHAnsi"/>
                <w:szCs w:val="20"/>
              </w:rPr>
            </w:pPr>
            <w:r w:rsidRPr="008D5644">
              <w:rPr>
                <w:rFonts w:cstheme="majorHAnsi"/>
                <w:szCs w:val="20"/>
              </w:rPr>
              <w:t>The</w:t>
            </w:r>
            <w:r w:rsidRPr="004F35A7">
              <w:rPr>
                <w:rFonts w:cstheme="majorHAnsi"/>
                <w:szCs w:val="20"/>
              </w:rPr>
              <w:t xml:space="preserve"> Game will consist of a ‘</w:t>
            </w:r>
            <w:r w:rsidR="00835B34">
              <w:rPr>
                <w:rFonts w:cstheme="majorHAnsi"/>
                <w:szCs w:val="20"/>
              </w:rPr>
              <w:t>Spin the Wheel’ game</w:t>
            </w:r>
            <w:r w:rsidRPr="004F35A7">
              <w:rPr>
                <w:rFonts w:cstheme="majorHAnsi"/>
                <w:szCs w:val="20"/>
              </w:rPr>
              <w:t xml:space="preserve"> (</w:t>
            </w:r>
            <w:r w:rsidR="00835B34">
              <w:rPr>
                <w:rFonts w:cstheme="majorHAnsi"/>
                <w:szCs w:val="20"/>
              </w:rPr>
              <w:t>s</w:t>
            </w:r>
            <w:r w:rsidRPr="004F35A7">
              <w:rPr>
                <w:rFonts w:cstheme="majorHAnsi"/>
                <w:szCs w:val="20"/>
              </w:rPr>
              <w:t>et up by the Promoter) with 100-segments</w:t>
            </w:r>
            <w:r w:rsidR="00835B34">
              <w:rPr>
                <w:rFonts w:cstheme="majorHAnsi"/>
                <w:szCs w:val="20"/>
              </w:rPr>
              <w:t>:</w:t>
            </w:r>
            <w:r w:rsidR="004F35A7">
              <w:rPr>
                <w:rFonts w:cstheme="majorHAnsi"/>
                <w:szCs w:val="20"/>
              </w:rPr>
              <w:t xml:space="preserve"> </w:t>
            </w:r>
          </w:p>
          <w:p w14:paraId="22C657DD" w14:textId="246AFA0E" w:rsidR="00835B34" w:rsidRDefault="002A4E71" w:rsidP="00C94190">
            <w:pPr>
              <w:pStyle w:val="ListParagraph"/>
              <w:numPr>
                <w:ilvl w:val="0"/>
                <w:numId w:val="9"/>
              </w:numPr>
              <w:rPr>
                <w:rFonts w:cstheme="majorHAnsi"/>
                <w:szCs w:val="20"/>
              </w:rPr>
            </w:pPr>
            <w:r w:rsidRPr="004F35A7">
              <w:rPr>
                <w:rFonts w:cstheme="majorHAnsi"/>
                <w:szCs w:val="20"/>
              </w:rPr>
              <w:t xml:space="preserve">One </w:t>
            </w:r>
            <w:r w:rsidRPr="008D5644">
              <w:rPr>
                <w:rFonts w:cstheme="majorHAnsi"/>
                <w:szCs w:val="20"/>
              </w:rPr>
              <w:t>(</w:t>
            </w:r>
            <w:r w:rsidRPr="004F35A7">
              <w:rPr>
                <w:rFonts w:cstheme="majorHAnsi"/>
                <w:szCs w:val="20"/>
              </w:rPr>
              <w:t>1</w:t>
            </w:r>
            <w:r w:rsidRPr="008D5644">
              <w:rPr>
                <w:rFonts w:cstheme="majorHAnsi"/>
                <w:szCs w:val="20"/>
              </w:rPr>
              <w:t xml:space="preserve">) </w:t>
            </w:r>
            <w:r w:rsidRPr="004F35A7">
              <w:rPr>
                <w:rFonts w:cstheme="majorHAnsi"/>
                <w:szCs w:val="20"/>
              </w:rPr>
              <w:t xml:space="preserve">segment will contain the </w:t>
            </w:r>
            <w:r w:rsidR="00835B34">
              <w:rPr>
                <w:rFonts w:cstheme="majorHAnsi"/>
                <w:szCs w:val="20"/>
              </w:rPr>
              <w:t>message</w:t>
            </w:r>
            <w:r w:rsidRPr="004F35A7">
              <w:rPr>
                <w:rFonts w:cstheme="majorHAnsi"/>
                <w:szCs w:val="20"/>
              </w:rPr>
              <w:t xml:space="preserve"> of $100,000</w:t>
            </w:r>
            <w:r w:rsidR="00835B34">
              <w:rPr>
                <w:rFonts w:cstheme="majorHAnsi"/>
                <w:szCs w:val="20"/>
              </w:rPr>
              <w:t xml:space="preserve"> (“Major Prize”)</w:t>
            </w:r>
            <w:r w:rsidRPr="004F35A7">
              <w:rPr>
                <w:rFonts w:cstheme="majorHAnsi"/>
                <w:szCs w:val="20"/>
              </w:rPr>
              <w:t>;</w:t>
            </w:r>
          </w:p>
          <w:p w14:paraId="3C4E70D2" w14:textId="77777777" w:rsidR="00835B34" w:rsidRDefault="002A4E71" w:rsidP="00C94190">
            <w:pPr>
              <w:pStyle w:val="ListParagraph"/>
              <w:numPr>
                <w:ilvl w:val="0"/>
                <w:numId w:val="9"/>
              </w:numPr>
              <w:rPr>
                <w:rFonts w:cstheme="majorHAnsi"/>
                <w:szCs w:val="20"/>
              </w:rPr>
            </w:pPr>
            <w:r w:rsidRPr="00835B34">
              <w:rPr>
                <w:rFonts w:cstheme="majorHAnsi"/>
                <w:szCs w:val="20"/>
              </w:rPr>
              <w:t xml:space="preserve">Four (4) segments will contain the </w:t>
            </w:r>
            <w:r w:rsidR="00835B34">
              <w:rPr>
                <w:rFonts w:cstheme="majorHAnsi"/>
                <w:szCs w:val="20"/>
              </w:rPr>
              <w:t>message</w:t>
            </w:r>
            <w:r w:rsidRPr="00835B34">
              <w:rPr>
                <w:rFonts w:cstheme="majorHAnsi"/>
                <w:szCs w:val="20"/>
              </w:rPr>
              <w:t xml:space="preserve"> of the $10,000</w:t>
            </w:r>
            <w:r w:rsidR="00835B34">
              <w:rPr>
                <w:rFonts w:cstheme="majorHAnsi"/>
                <w:szCs w:val="20"/>
              </w:rPr>
              <w:t xml:space="preserve"> (“Minor Prize”)</w:t>
            </w:r>
            <w:r w:rsidRPr="00835B34">
              <w:rPr>
                <w:rFonts w:cstheme="majorHAnsi"/>
                <w:szCs w:val="20"/>
              </w:rPr>
              <w:t>; and</w:t>
            </w:r>
          </w:p>
          <w:p w14:paraId="198FE2FF" w14:textId="55A312E7" w:rsidR="002A4E71" w:rsidRPr="00835B34" w:rsidRDefault="002A4E71" w:rsidP="00C94190">
            <w:pPr>
              <w:pStyle w:val="ListParagraph"/>
              <w:numPr>
                <w:ilvl w:val="0"/>
                <w:numId w:val="9"/>
              </w:numPr>
              <w:rPr>
                <w:rFonts w:cstheme="majorHAnsi"/>
                <w:szCs w:val="20"/>
              </w:rPr>
            </w:pPr>
            <w:r w:rsidRPr="00835B34">
              <w:rPr>
                <w:rFonts w:cstheme="majorHAnsi"/>
                <w:szCs w:val="20"/>
              </w:rPr>
              <w:t xml:space="preserve">The remaining 95 segments will contain the </w:t>
            </w:r>
            <w:r w:rsidR="00835B34">
              <w:rPr>
                <w:rFonts w:cstheme="majorHAnsi"/>
                <w:szCs w:val="20"/>
              </w:rPr>
              <w:t>message</w:t>
            </w:r>
            <w:r w:rsidRPr="00835B34">
              <w:rPr>
                <w:rFonts w:cstheme="majorHAnsi"/>
                <w:szCs w:val="20"/>
              </w:rPr>
              <w:t xml:space="preserve"> of $2,500</w:t>
            </w:r>
            <w:r w:rsidR="00835B34">
              <w:rPr>
                <w:rFonts w:cstheme="majorHAnsi"/>
                <w:szCs w:val="20"/>
              </w:rPr>
              <w:t xml:space="preserve"> (“Consolation Prize”)</w:t>
            </w:r>
            <w:r w:rsidRPr="00835B34">
              <w:rPr>
                <w:rFonts w:cstheme="majorHAnsi"/>
                <w:szCs w:val="20"/>
              </w:rPr>
              <w:t>.</w:t>
            </w:r>
          </w:p>
          <w:p w14:paraId="7DA42A50" w14:textId="77777777" w:rsidR="00835B34" w:rsidRDefault="00835B34" w:rsidP="00835B34">
            <w:pPr>
              <w:rPr>
                <w:rFonts w:cstheme="majorHAnsi"/>
                <w:szCs w:val="20"/>
              </w:rPr>
            </w:pPr>
          </w:p>
          <w:p w14:paraId="46ED4D4F" w14:textId="41D93C1E" w:rsidR="002A4E71" w:rsidRPr="00835B34" w:rsidRDefault="002A4E71" w:rsidP="00835B34">
            <w:pPr>
              <w:rPr>
                <w:rFonts w:cstheme="majorHAnsi"/>
                <w:szCs w:val="20"/>
              </w:rPr>
            </w:pPr>
            <w:r w:rsidRPr="00835B34">
              <w:rPr>
                <w:rFonts w:cstheme="majorHAnsi"/>
                <w:szCs w:val="20"/>
              </w:rPr>
              <w:t xml:space="preserve">To play the Game, </w:t>
            </w:r>
            <w:r w:rsidR="00835B34">
              <w:rPr>
                <w:rFonts w:cstheme="majorHAnsi"/>
                <w:szCs w:val="20"/>
              </w:rPr>
              <w:t>t</w:t>
            </w:r>
            <w:r w:rsidRPr="00835B34">
              <w:rPr>
                <w:rFonts w:cstheme="majorHAnsi"/>
                <w:szCs w:val="20"/>
              </w:rPr>
              <w:t xml:space="preserve">he Promoter will direct the </w:t>
            </w:r>
            <w:r w:rsidR="00835B34">
              <w:rPr>
                <w:rFonts w:cstheme="majorHAnsi"/>
                <w:szCs w:val="20"/>
              </w:rPr>
              <w:t>Drawn Participants</w:t>
            </w:r>
            <w:r w:rsidRPr="00835B34">
              <w:rPr>
                <w:rFonts w:cstheme="majorHAnsi"/>
                <w:szCs w:val="20"/>
              </w:rPr>
              <w:t xml:space="preserve"> to </w:t>
            </w:r>
            <w:r w:rsidR="00835B34">
              <w:rPr>
                <w:rFonts w:cstheme="majorHAnsi"/>
                <w:szCs w:val="20"/>
              </w:rPr>
              <w:t>s</w:t>
            </w:r>
            <w:r w:rsidRPr="00835B34">
              <w:rPr>
                <w:rFonts w:cstheme="majorHAnsi"/>
                <w:szCs w:val="20"/>
              </w:rPr>
              <w:t xml:space="preserve">pin the </w:t>
            </w:r>
            <w:r w:rsidR="00835B34">
              <w:rPr>
                <w:rFonts w:cstheme="majorHAnsi"/>
                <w:szCs w:val="20"/>
              </w:rPr>
              <w:t>w</w:t>
            </w:r>
            <w:r w:rsidRPr="00835B34">
              <w:rPr>
                <w:rFonts w:cstheme="majorHAnsi"/>
                <w:szCs w:val="20"/>
              </w:rPr>
              <w:t>hee</w:t>
            </w:r>
            <w:r w:rsidR="00835B34">
              <w:rPr>
                <w:rFonts w:cstheme="majorHAnsi"/>
                <w:szCs w:val="20"/>
              </w:rPr>
              <w:t>l</w:t>
            </w:r>
            <w:r w:rsidRPr="00835B34">
              <w:rPr>
                <w:rFonts w:cstheme="majorHAnsi"/>
                <w:szCs w:val="20"/>
              </w:rPr>
              <w:t xml:space="preserve"> where the wheel must make </w:t>
            </w:r>
            <w:r w:rsidR="00835B34">
              <w:rPr>
                <w:rFonts w:cstheme="majorHAnsi"/>
                <w:szCs w:val="20"/>
              </w:rPr>
              <w:t>at least one (</w:t>
            </w:r>
            <w:r w:rsidRPr="00835B34">
              <w:rPr>
                <w:rFonts w:cstheme="majorHAnsi"/>
                <w:szCs w:val="20"/>
              </w:rPr>
              <w:t>1</w:t>
            </w:r>
            <w:r w:rsidR="00835B34">
              <w:rPr>
                <w:rFonts w:cstheme="majorHAnsi"/>
                <w:szCs w:val="20"/>
              </w:rPr>
              <w:t>)</w:t>
            </w:r>
            <w:r w:rsidRPr="00835B34">
              <w:rPr>
                <w:rFonts w:cstheme="majorHAnsi"/>
                <w:szCs w:val="20"/>
              </w:rPr>
              <w:t xml:space="preserve"> full/complete revolution before coming to a complete stop on </w:t>
            </w:r>
            <w:r w:rsidR="00835B34">
              <w:rPr>
                <w:rFonts w:cstheme="majorHAnsi"/>
                <w:szCs w:val="20"/>
              </w:rPr>
              <w:t>one (</w:t>
            </w:r>
            <w:r w:rsidRPr="00835B34">
              <w:rPr>
                <w:rFonts w:cstheme="majorHAnsi"/>
                <w:szCs w:val="20"/>
              </w:rPr>
              <w:t>1</w:t>
            </w:r>
            <w:r w:rsidR="00835B34">
              <w:rPr>
                <w:rFonts w:cstheme="majorHAnsi"/>
                <w:szCs w:val="20"/>
              </w:rPr>
              <w:t>)</w:t>
            </w:r>
            <w:r w:rsidRPr="00835B34">
              <w:rPr>
                <w:rFonts w:cstheme="majorHAnsi"/>
                <w:szCs w:val="20"/>
              </w:rPr>
              <w:t xml:space="preserve"> of </w:t>
            </w:r>
            <w:r w:rsidR="00835B34">
              <w:rPr>
                <w:rFonts w:cstheme="majorHAnsi"/>
                <w:szCs w:val="20"/>
              </w:rPr>
              <w:t>the</w:t>
            </w:r>
            <w:r w:rsidRPr="00835B34">
              <w:rPr>
                <w:rFonts w:cstheme="majorHAnsi"/>
                <w:szCs w:val="20"/>
              </w:rPr>
              <w:t xml:space="preserve"> segments. If the Drawn Participant is found to have breached this condition, he/she will be disqualified. </w:t>
            </w:r>
          </w:p>
          <w:p w14:paraId="6A70DD61" w14:textId="77777777" w:rsidR="00835B34" w:rsidRDefault="00835B34" w:rsidP="00835B34">
            <w:pPr>
              <w:rPr>
                <w:rFonts w:cstheme="majorHAnsi"/>
                <w:szCs w:val="20"/>
              </w:rPr>
            </w:pPr>
          </w:p>
          <w:p w14:paraId="18BB9769" w14:textId="2B8362C5" w:rsidR="002A4E71" w:rsidRPr="00835B34" w:rsidRDefault="00835B34" w:rsidP="00835B34">
            <w:pPr>
              <w:rPr>
                <w:rFonts w:cstheme="majorHAnsi"/>
                <w:szCs w:val="20"/>
              </w:rPr>
            </w:pPr>
            <w:r w:rsidRPr="00835B34">
              <w:rPr>
                <w:rFonts w:cstheme="majorHAnsi"/>
                <w:szCs w:val="20"/>
              </w:rPr>
              <w:t>Playing the Game will achieve one of the following</w:t>
            </w:r>
            <w:r w:rsidR="002A4E71" w:rsidRPr="00835B34">
              <w:rPr>
                <w:rFonts w:cstheme="majorHAnsi"/>
                <w:szCs w:val="20"/>
              </w:rPr>
              <w:t xml:space="preserve"> outcome</w:t>
            </w:r>
            <w:r w:rsidRPr="00835B34">
              <w:rPr>
                <w:rFonts w:cstheme="majorHAnsi"/>
                <w:szCs w:val="20"/>
              </w:rPr>
              <w:t>s</w:t>
            </w:r>
            <w:r w:rsidR="002A4E71" w:rsidRPr="00835B34">
              <w:rPr>
                <w:rFonts w:cstheme="majorHAnsi"/>
                <w:szCs w:val="20"/>
              </w:rPr>
              <w:t>:</w:t>
            </w:r>
          </w:p>
          <w:p w14:paraId="4348542D" w14:textId="5EC3002F" w:rsidR="00835B34" w:rsidRDefault="002A4E71" w:rsidP="00C94190">
            <w:pPr>
              <w:pStyle w:val="ListParagraph"/>
              <w:numPr>
                <w:ilvl w:val="0"/>
                <w:numId w:val="10"/>
              </w:numPr>
              <w:rPr>
                <w:rFonts w:cstheme="majorHAnsi"/>
                <w:szCs w:val="20"/>
              </w:rPr>
            </w:pPr>
            <w:r w:rsidRPr="00835B34">
              <w:rPr>
                <w:rFonts w:cstheme="majorHAnsi"/>
                <w:b/>
                <w:bCs/>
                <w:szCs w:val="20"/>
              </w:rPr>
              <w:t>Outcome 1:</w:t>
            </w:r>
            <w:r w:rsidRPr="00835B34">
              <w:rPr>
                <w:rFonts w:cstheme="majorHAnsi"/>
                <w:szCs w:val="20"/>
              </w:rPr>
              <w:t xml:space="preserve"> If the ticker lands on </w:t>
            </w:r>
            <w:r w:rsidR="00835B34">
              <w:rPr>
                <w:rFonts w:cstheme="majorHAnsi"/>
                <w:szCs w:val="20"/>
              </w:rPr>
              <w:t>a segment</w:t>
            </w:r>
            <w:r w:rsidRPr="00835B34">
              <w:rPr>
                <w:rFonts w:cstheme="majorHAnsi"/>
                <w:szCs w:val="20"/>
              </w:rPr>
              <w:t xml:space="preserve"> which refers to the </w:t>
            </w:r>
            <w:r w:rsidR="00E102D8" w:rsidRPr="00835B34">
              <w:rPr>
                <w:rFonts w:cstheme="majorHAnsi"/>
                <w:szCs w:val="20"/>
              </w:rPr>
              <w:t>Major</w:t>
            </w:r>
            <w:r w:rsidRPr="00835B34">
              <w:rPr>
                <w:rFonts w:cstheme="majorHAnsi"/>
                <w:szCs w:val="20"/>
              </w:rPr>
              <w:t xml:space="preserve"> Prize, then, subject to verification by the judges, the Drawn Participant will win the </w:t>
            </w:r>
            <w:r w:rsidR="00E102D8" w:rsidRPr="00835B34">
              <w:rPr>
                <w:rFonts w:cstheme="majorHAnsi"/>
                <w:szCs w:val="20"/>
              </w:rPr>
              <w:t>Major</w:t>
            </w:r>
            <w:r w:rsidRPr="00835B34">
              <w:rPr>
                <w:rFonts w:cstheme="majorHAnsi"/>
                <w:szCs w:val="20"/>
              </w:rPr>
              <w:t xml:space="preserve"> Prize of $100,000</w:t>
            </w:r>
            <w:r w:rsidR="00013C63">
              <w:rPr>
                <w:rFonts w:cstheme="majorHAnsi"/>
                <w:szCs w:val="20"/>
              </w:rPr>
              <w:t xml:space="preserve"> cash</w:t>
            </w:r>
            <w:r w:rsidRPr="00835B34">
              <w:rPr>
                <w:rFonts w:cstheme="majorHAnsi"/>
                <w:szCs w:val="20"/>
              </w:rPr>
              <w:t>.</w:t>
            </w:r>
          </w:p>
          <w:p w14:paraId="5C1745B9" w14:textId="4BE2D2D1" w:rsidR="00835B34" w:rsidRDefault="002A4E71" w:rsidP="00C94190">
            <w:pPr>
              <w:pStyle w:val="ListParagraph"/>
              <w:numPr>
                <w:ilvl w:val="0"/>
                <w:numId w:val="10"/>
              </w:numPr>
              <w:rPr>
                <w:rFonts w:cstheme="majorHAnsi"/>
                <w:szCs w:val="20"/>
              </w:rPr>
            </w:pPr>
            <w:r w:rsidRPr="00835B34">
              <w:rPr>
                <w:rFonts w:cstheme="majorHAnsi"/>
                <w:b/>
                <w:bCs/>
                <w:szCs w:val="20"/>
              </w:rPr>
              <w:t>Outcome 2:</w:t>
            </w:r>
            <w:r w:rsidRPr="00835B34">
              <w:rPr>
                <w:rFonts w:cstheme="majorHAnsi"/>
                <w:szCs w:val="20"/>
              </w:rPr>
              <w:t xml:space="preserve"> If the ticker lands on any of the 4 segments which refer to the M</w:t>
            </w:r>
            <w:r w:rsidR="00B20EDD" w:rsidRPr="00835B34">
              <w:rPr>
                <w:rFonts w:cstheme="majorHAnsi"/>
                <w:szCs w:val="20"/>
              </w:rPr>
              <w:t>in</w:t>
            </w:r>
            <w:r w:rsidRPr="00835B34">
              <w:rPr>
                <w:rFonts w:cstheme="majorHAnsi"/>
                <w:szCs w:val="20"/>
              </w:rPr>
              <w:t>or Prize, then the $100,000</w:t>
            </w:r>
            <w:r w:rsidR="00B20EDD" w:rsidRPr="00835B34">
              <w:rPr>
                <w:rFonts w:cstheme="majorHAnsi"/>
                <w:szCs w:val="20"/>
              </w:rPr>
              <w:t xml:space="preserve"> Major</w:t>
            </w:r>
            <w:r w:rsidRPr="00835B34">
              <w:rPr>
                <w:rFonts w:cstheme="majorHAnsi"/>
                <w:szCs w:val="20"/>
              </w:rPr>
              <w:t xml:space="preserve"> prize will not be given away and, subject to verification by the judges, the Drawn Participant will win the Minor Prize of $10,000</w:t>
            </w:r>
            <w:r w:rsidR="00013C63">
              <w:rPr>
                <w:rFonts w:cstheme="majorHAnsi"/>
                <w:szCs w:val="20"/>
              </w:rPr>
              <w:t xml:space="preserve"> cash</w:t>
            </w:r>
            <w:r w:rsidRPr="00835B34">
              <w:rPr>
                <w:rFonts w:cstheme="majorHAnsi"/>
                <w:szCs w:val="20"/>
              </w:rPr>
              <w:t>.</w:t>
            </w:r>
          </w:p>
          <w:p w14:paraId="5D8485F1" w14:textId="192D74DA" w:rsidR="004F35A7" w:rsidRPr="00835B34" w:rsidRDefault="002A4E71" w:rsidP="00C94190">
            <w:pPr>
              <w:pStyle w:val="ListParagraph"/>
              <w:numPr>
                <w:ilvl w:val="0"/>
                <w:numId w:val="10"/>
              </w:numPr>
              <w:rPr>
                <w:rFonts w:cstheme="majorHAnsi"/>
                <w:szCs w:val="20"/>
              </w:rPr>
            </w:pPr>
            <w:r w:rsidRPr="00835B34">
              <w:rPr>
                <w:rFonts w:cstheme="majorHAnsi"/>
                <w:b/>
                <w:bCs/>
                <w:szCs w:val="20"/>
              </w:rPr>
              <w:t>Outcome 3:</w:t>
            </w:r>
            <w:r w:rsidRPr="00835B34">
              <w:rPr>
                <w:rFonts w:cstheme="majorHAnsi"/>
                <w:szCs w:val="20"/>
              </w:rPr>
              <w:t xml:space="preserve"> </w:t>
            </w:r>
            <w:r w:rsidR="004F35A7" w:rsidRPr="00835B34">
              <w:rPr>
                <w:rFonts w:cstheme="majorHAnsi"/>
                <w:szCs w:val="20"/>
              </w:rPr>
              <w:t>If the ticker lands on any of the 95 segments which refer to the Consolation Prize</w:t>
            </w:r>
            <w:r w:rsidRPr="00835B34">
              <w:rPr>
                <w:rFonts w:cstheme="majorHAnsi"/>
                <w:szCs w:val="20"/>
              </w:rPr>
              <w:t xml:space="preserve">, then the $100,000 </w:t>
            </w:r>
            <w:r w:rsidR="00B20EDD" w:rsidRPr="00835B34">
              <w:rPr>
                <w:rFonts w:cstheme="majorHAnsi"/>
                <w:szCs w:val="20"/>
              </w:rPr>
              <w:t xml:space="preserve">Major </w:t>
            </w:r>
            <w:r w:rsidRPr="00835B34">
              <w:rPr>
                <w:rFonts w:cstheme="majorHAnsi"/>
                <w:szCs w:val="20"/>
              </w:rPr>
              <w:t>prize will not be given away and, subject to verification by the judges, the Drawn Participant will receive the Consolation Prize of $2</w:t>
            </w:r>
            <w:r w:rsidR="004F35A7" w:rsidRPr="00835B34">
              <w:rPr>
                <w:rFonts w:cstheme="majorHAnsi"/>
                <w:szCs w:val="20"/>
              </w:rPr>
              <w:t>,</w:t>
            </w:r>
            <w:r w:rsidRPr="00835B34">
              <w:rPr>
                <w:rFonts w:cstheme="majorHAnsi"/>
                <w:szCs w:val="20"/>
              </w:rPr>
              <w:t>500</w:t>
            </w:r>
            <w:r w:rsidR="00013C63">
              <w:rPr>
                <w:rFonts w:cstheme="majorHAnsi"/>
                <w:szCs w:val="20"/>
              </w:rPr>
              <w:t xml:space="preserve"> cash</w:t>
            </w:r>
            <w:r w:rsidRPr="00835B34">
              <w:rPr>
                <w:rFonts w:cstheme="majorHAnsi"/>
                <w:szCs w:val="20"/>
              </w:rPr>
              <w:t>.</w:t>
            </w:r>
          </w:p>
          <w:p w14:paraId="2998363C" w14:textId="77777777" w:rsidR="00835B34" w:rsidRDefault="00835B34" w:rsidP="00835B34">
            <w:pPr>
              <w:rPr>
                <w:rFonts w:cstheme="majorHAnsi"/>
                <w:szCs w:val="20"/>
              </w:rPr>
            </w:pPr>
          </w:p>
          <w:p w14:paraId="6E5104EF" w14:textId="13C04FA2" w:rsidR="00835B34" w:rsidRDefault="004F35A7" w:rsidP="00835B34">
            <w:pPr>
              <w:rPr>
                <w:rFonts w:cstheme="majorHAnsi"/>
                <w:szCs w:val="20"/>
              </w:rPr>
            </w:pPr>
            <w:r w:rsidRPr="008D5644">
              <w:rPr>
                <w:rFonts w:cstheme="majorHAnsi"/>
                <w:szCs w:val="20"/>
              </w:rPr>
              <w:t>If, during the spin of the Game, the Spinning Wheel malfunctions or does not work in the way it is intended</w:t>
            </w:r>
            <w:r w:rsidR="00540B3B">
              <w:rPr>
                <w:rFonts w:cstheme="majorHAnsi"/>
                <w:szCs w:val="20"/>
              </w:rPr>
              <w:t xml:space="preserve"> and cannot be fixed by the Promoter</w:t>
            </w:r>
            <w:r w:rsidRPr="008D5644">
              <w:rPr>
                <w:rFonts w:cstheme="majorHAnsi"/>
                <w:szCs w:val="20"/>
              </w:rPr>
              <w:t>, the Game is null and void and only the Consolation Prize ($</w:t>
            </w:r>
            <w:r w:rsidR="00835B34">
              <w:rPr>
                <w:rFonts w:cstheme="majorHAnsi"/>
                <w:szCs w:val="20"/>
              </w:rPr>
              <w:t>2</w:t>
            </w:r>
            <w:r w:rsidRPr="008D5644">
              <w:rPr>
                <w:rFonts w:cstheme="majorHAnsi"/>
                <w:szCs w:val="20"/>
              </w:rPr>
              <w:t>,</w:t>
            </w:r>
            <w:r w:rsidR="00835B34">
              <w:rPr>
                <w:rFonts w:cstheme="majorHAnsi"/>
                <w:szCs w:val="20"/>
              </w:rPr>
              <w:t>5</w:t>
            </w:r>
            <w:r w:rsidRPr="008D5644">
              <w:rPr>
                <w:rFonts w:cstheme="majorHAnsi"/>
                <w:szCs w:val="20"/>
              </w:rPr>
              <w:t xml:space="preserve">00) will be </w:t>
            </w:r>
            <w:r w:rsidR="00835B34">
              <w:rPr>
                <w:rFonts w:cstheme="majorHAnsi"/>
                <w:szCs w:val="20"/>
              </w:rPr>
              <w:t>awarded</w:t>
            </w:r>
            <w:r w:rsidRPr="008D5644">
              <w:rPr>
                <w:rFonts w:cstheme="majorHAnsi"/>
                <w:szCs w:val="20"/>
              </w:rPr>
              <w:t>.</w:t>
            </w:r>
          </w:p>
          <w:p w14:paraId="3B47082C" w14:textId="2328C66D" w:rsidR="004F35A7" w:rsidRDefault="004F35A7" w:rsidP="00835B34">
            <w:pPr>
              <w:rPr>
                <w:rFonts w:cstheme="majorHAnsi"/>
                <w:szCs w:val="20"/>
              </w:rPr>
            </w:pPr>
            <w:r w:rsidRPr="008D5644">
              <w:rPr>
                <w:rFonts w:cstheme="majorHAnsi"/>
                <w:szCs w:val="20"/>
              </w:rPr>
              <w:t> </w:t>
            </w:r>
          </w:p>
          <w:p w14:paraId="42E16509" w14:textId="06D204E9" w:rsidR="009545C6" w:rsidRDefault="009545C6" w:rsidP="00835B34">
            <w:pPr>
              <w:rPr>
                <w:rFonts w:cs="Arial"/>
                <w:szCs w:val="20"/>
              </w:rPr>
            </w:pPr>
            <w:r w:rsidRPr="001A3BC9">
              <w:rPr>
                <w:rFonts w:cs="Arial"/>
                <w:szCs w:val="20"/>
              </w:rPr>
              <w:t xml:space="preserve">The </w:t>
            </w:r>
            <w:r>
              <w:rPr>
                <w:rFonts w:cs="Arial"/>
                <w:szCs w:val="20"/>
              </w:rPr>
              <w:t>D</w:t>
            </w:r>
            <w:r w:rsidRPr="001A3BC9">
              <w:rPr>
                <w:rFonts w:cs="Arial"/>
                <w:szCs w:val="20"/>
              </w:rPr>
              <w:t xml:space="preserve">rawn Participant’s odds of </w:t>
            </w:r>
            <w:r w:rsidRPr="00CE634F">
              <w:rPr>
                <w:rFonts w:cs="Arial"/>
                <w:szCs w:val="20"/>
              </w:rPr>
              <w:t>winning the</w:t>
            </w:r>
            <w:r w:rsidRPr="00BE5135">
              <w:rPr>
                <w:rFonts w:cs="Arial"/>
                <w:b/>
                <w:szCs w:val="20"/>
              </w:rPr>
              <w:t xml:space="preserve"> </w:t>
            </w:r>
            <w:r w:rsidRPr="00BE5135">
              <w:rPr>
                <w:rStyle w:val="Strong"/>
                <w:b w:val="0"/>
                <w:szCs w:val="20"/>
              </w:rPr>
              <w:t>Major Prize</w:t>
            </w:r>
            <w:r w:rsidRPr="00BE5135">
              <w:rPr>
                <w:rFonts w:cs="Arial"/>
                <w:szCs w:val="20"/>
              </w:rPr>
              <w:t xml:space="preserve">, are 1 in </w:t>
            </w:r>
            <w:r>
              <w:rPr>
                <w:rFonts w:cs="Arial"/>
                <w:szCs w:val="20"/>
              </w:rPr>
              <w:t>1</w:t>
            </w:r>
            <w:r>
              <w:rPr>
                <w:rFonts w:cs="Arial"/>
              </w:rPr>
              <w:t>00</w:t>
            </w:r>
            <w:r w:rsidRPr="00BE5135">
              <w:rPr>
                <w:rFonts w:cs="Arial"/>
                <w:szCs w:val="20"/>
              </w:rPr>
              <w:t xml:space="preserve">.  The odds of being drawn as a </w:t>
            </w:r>
            <w:r>
              <w:rPr>
                <w:rFonts w:cs="Arial"/>
                <w:szCs w:val="20"/>
              </w:rPr>
              <w:t>D</w:t>
            </w:r>
            <w:r>
              <w:rPr>
                <w:rFonts w:cs="Arial"/>
              </w:rPr>
              <w:t xml:space="preserve">rawn </w:t>
            </w:r>
            <w:r w:rsidRPr="00BE5135">
              <w:rPr>
                <w:rFonts w:cs="Arial"/>
                <w:szCs w:val="20"/>
              </w:rPr>
              <w:t xml:space="preserve">Participant may be significantly higher than the odds of the drawn Participant winning the </w:t>
            </w:r>
            <w:r>
              <w:rPr>
                <w:rFonts w:cs="Arial"/>
                <w:szCs w:val="20"/>
              </w:rPr>
              <w:t>M</w:t>
            </w:r>
            <w:r w:rsidRPr="00BE5135">
              <w:rPr>
                <w:rFonts w:cs="Arial"/>
                <w:szCs w:val="20"/>
              </w:rPr>
              <w:t xml:space="preserve">ajor </w:t>
            </w:r>
            <w:r>
              <w:rPr>
                <w:rFonts w:cs="Arial"/>
                <w:szCs w:val="20"/>
              </w:rPr>
              <w:t>P</w:t>
            </w:r>
            <w:r w:rsidRPr="00BE5135">
              <w:rPr>
                <w:rFonts w:cs="Arial"/>
                <w:szCs w:val="20"/>
              </w:rPr>
              <w:t>rize</w:t>
            </w:r>
            <w:r>
              <w:rPr>
                <w:rFonts w:cs="Arial"/>
                <w:szCs w:val="20"/>
              </w:rPr>
              <w:t xml:space="preserve"> </w:t>
            </w:r>
            <w:r w:rsidRPr="00BE5135">
              <w:rPr>
                <w:rFonts w:cs="Arial"/>
                <w:szCs w:val="20"/>
              </w:rPr>
              <w:t>and will depend upon the number of entries received</w:t>
            </w:r>
            <w:r w:rsidRPr="001A3BC9">
              <w:rPr>
                <w:rFonts w:cs="Arial"/>
                <w:szCs w:val="20"/>
              </w:rPr>
              <w:t>.</w:t>
            </w:r>
          </w:p>
          <w:p w14:paraId="121C3F99" w14:textId="77777777" w:rsidR="009545C6" w:rsidRPr="004F35A7" w:rsidRDefault="009545C6" w:rsidP="00835B34">
            <w:pPr>
              <w:rPr>
                <w:rFonts w:cstheme="majorHAnsi"/>
                <w:szCs w:val="20"/>
              </w:rPr>
            </w:pPr>
          </w:p>
          <w:p w14:paraId="57F61D6D" w14:textId="78477EA0" w:rsidR="006A3FA0" w:rsidRPr="002A4E71" w:rsidRDefault="002A4E71" w:rsidP="00835B34">
            <w:r w:rsidRPr="001F0A43">
              <w:rPr>
                <w:rFonts w:cstheme="majorHAnsi"/>
                <w:szCs w:val="20"/>
              </w:rPr>
              <w:t xml:space="preserve">Prize money will be awarded to the </w:t>
            </w:r>
            <w:r w:rsidR="009545C6" w:rsidRPr="001F0A43">
              <w:rPr>
                <w:rFonts w:cstheme="majorHAnsi"/>
                <w:szCs w:val="20"/>
              </w:rPr>
              <w:t>Drawn Participant</w:t>
            </w:r>
            <w:r w:rsidRPr="001F0A43">
              <w:rPr>
                <w:rFonts w:cstheme="majorHAnsi"/>
                <w:szCs w:val="20"/>
              </w:rPr>
              <w:t xml:space="preserve"> via electronic funds transfer to th</w:t>
            </w:r>
            <w:r w:rsidR="009545C6" w:rsidRPr="001F0A43">
              <w:rPr>
                <w:rFonts w:cstheme="majorHAnsi"/>
                <w:szCs w:val="20"/>
              </w:rPr>
              <w:t xml:space="preserve">eir </w:t>
            </w:r>
            <w:r w:rsidRPr="001F0A43">
              <w:rPr>
                <w:rFonts w:cstheme="majorHAnsi"/>
                <w:szCs w:val="20"/>
              </w:rPr>
              <w:t xml:space="preserve">nominated Australian bank account in </w:t>
            </w:r>
            <w:r w:rsidR="009545C6" w:rsidRPr="001F0A43">
              <w:rPr>
                <w:rFonts w:cstheme="majorHAnsi"/>
                <w:szCs w:val="20"/>
              </w:rPr>
              <w:t>their</w:t>
            </w:r>
            <w:r w:rsidRPr="001F0A43">
              <w:rPr>
                <w:rFonts w:cstheme="majorHAnsi"/>
                <w:szCs w:val="20"/>
              </w:rPr>
              <w:t xml:space="preserve"> name within 28 business days post-Game (pending </w:t>
            </w:r>
            <w:r w:rsidR="009545C6" w:rsidRPr="001F0A43">
              <w:rPr>
                <w:rFonts w:cstheme="majorHAnsi"/>
                <w:szCs w:val="20"/>
              </w:rPr>
              <w:t xml:space="preserve">the </w:t>
            </w:r>
            <w:r w:rsidRPr="001F0A43">
              <w:rPr>
                <w:rFonts w:cstheme="majorHAnsi"/>
                <w:szCs w:val="20"/>
              </w:rPr>
              <w:t>outcome of the Game).</w:t>
            </w:r>
            <w:r w:rsidRPr="008D5644">
              <w:rPr>
                <w:rFonts w:cstheme="majorHAnsi"/>
                <w:szCs w:val="20"/>
              </w:rPr>
              <w:t xml:space="preserve"> </w:t>
            </w:r>
          </w:p>
        </w:tc>
      </w:tr>
      <w:tr w:rsidR="005839B2" w:rsidRPr="00137391" w14:paraId="4B99D10B" w14:textId="77777777" w:rsidTr="7B2B1841">
        <w:tc>
          <w:tcPr>
            <w:tcW w:w="1305" w:type="dxa"/>
          </w:tcPr>
          <w:p w14:paraId="532B6870" w14:textId="77777777" w:rsidR="0024105D" w:rsidRPr="00E614B0" w:rsidRDefault="009A470F">
            <w:r w:rsidRPr="00E614B0">
              <w:rPr>
                <w:b/>
              </w:rPr>
              <w:t xml:space="preserve">Total Prize Pool: </w:t>
            </w:r>
          </w:p>
        </w:tc>
        <w:tc>
          <w:tcPr>
            <w:tcW w:w="9458" w:type="dxa"/>
          </w:tcPr>
          <w:p w14:paraId="65CD83C0" w14:textId="2618E264" w:rsidR="0024105D" w:rsidRPr="00E614B0" w:rsidRDefault="002A4E71">
            <w:r>
              <w:t xml:space="preserve">Up to </w:t>
            </w:r>
            <w:r w:rsidR="009A470F" w:rsidRPr="00E614B0">
              <w:t>AUD $</w:t>
            </w:r>
            <w:r>
              <w:t>204,000</w:t>
            </w:r>
            <w:r w:rsidR="009545C6">
              <w:t>.00</w:t>
            </w:r>
          </w:p>
          <w:p w14:paraId="6596EB66" w14:textId="77777777" w:rsidR="003E7EE1" w:rsidRPr="00E614B0" w:rsidRDefault="003E7EE1"/>
          <w:p w14:paraId="4352692E" w14:textId="603D1BB3" w:rsidR="003A3FF5" w:rsidRPr="00E614B0" w:rsidRDefault="003A3FF5" w:rsidP="003E7EE1"/>
        </w:tc>
      </w:tr>
      <w:tr w:rsidR="005839B2" w:rsidRPr="00137391" w14:paraId="01028595" w14:textId="77777777" w:rsidTr="7B2B1841">
        <w:tc>
          <w:tcPr>
            <w:tcW w:w="1305" w:type="dxa"/>
          </w:tcPr>
          <w:p w14:paraId="6CDD12C9" w14:textId="77777777" w:rsidR="0024105D" w:rsidRPr="00E614B0" w:rsidRDefault="009A470F">
            <w:r w:rsidRPr="00E614B0">
              <w:rPr>
                <w:b/>
              </w:rPr>
              <w:lastRenderedPageBreak/>
              <w:t>Winner notification:</w:t>
            </w:r>
          </w:p>
        </w:tc>
        <w:tc>
          <w:tcPr>
            <w:tcW w:w="9458" w:type="dxa"/>
          </w:tcPr>
          <w:p w14:paraId="12D1CF5E" w14:textId="277E3E77" w:rsidR="00F967FD" w:rsidRPr="00E614B0" w:rsidRDefault="00CA4A53" w:rsidP="000B05D1">
            <w:r w:rsidRPr="00E614B0">
              <w:t xml:space="preserve">The </w:t>
            </w:r>
            <w:r w:rsidR="009545C6">
              <w:t>Drawn Participants</w:t>
            </w:r>
            <w:r w:rsidR="00F967FD" w:rsidRPr="00E614B0">
              <w:t xml:space="preserve"> will be notified via email and phone within </w:t>
            </w:r>
            <w:r w:rsidR="00CE5590">
              <w:t>one</w:t>
            </w:r>
            <w:r w:rsidR="00C10C50" w:rsidRPr="00E614B0">
              <w:t xml:space="preserve"> (</w:t>
            </w:r>
            <w:r w:rsidR="00CE5590">
              <w:t>1</w:t>
            </w:r>
            <w:r w:rsidR="00C10C50" w:rsidRPr="00E614B0">
              <w:t xml:space="preserve">) </w:t>
            </w:r>
            <w:r w:rsidR="00F967FD" w:rsidRPr="00E614B0">
              <w:t>business day of the</w:t>
            </w:r>
            <w:r w:rsidR="00812037" w:rsidRPr="00E614B0">
              <w:t xml:space="preserve"> draw</w:t>
            </w:r>
            <w:r w:rsidR="00F967FD" w:rsidRPr="00E614B0">
              <w:t>.</w:t>
            </w:r>
            <w:r w:rsidR="00503155" w:rsidRPr="00E614B0">
              <w:t xml:space="preserve"> The </w:t>
            </w:r>
            <w:r w:rsidR="009545C6">
              <w:t>Drawn Participants</w:t>
            </w:r>
            <w:r w:rsidR="00503155" w:rsidRPr="00E614B0">
              <w:t xml:space="preserve"> will also be published </w:t>
            </w:r>
            <w:r w:rsidR="00503155" w:rsidRPr="009545C6">
              <w:t xml:space="preserve">at </w:t>
            </w:r>
            <w:hyperlink r:id="rId9" w:history="1">
              <w:r w:rsidR="009545C6" w:rsidRPr="00383C75">
                <w:rPr>
                  <w:rStyle w:val="Hyperlink"/>
                </w:rPr>
                <w:t>https://www.homebeautiful.com.au/competition</w:t>
              </w:r>
              <w:r w:rsidR="00814EF6" w:rsidRPr="00094D8D">
                <w:rPr>
                  <w:rStyle w:val="Hyperlink"/>
                </w:rPr>
                <w:t>/win</w:t>
              </w:r>
            </w:hyperlink>
            <w:r w:rsidR="009545C6">
              <w:t xml:space="preserve"> </w:t>
            </w:r>
            <w:r w:rsidR="00D2601C" w:rsidRPr="00E614B0">
              <w:t>by</w:t>
            </w:r>
            <w:r w:rsidR="00503155" w:rsidRPr="00E614B0">
              <w:t xml:space="preserve"> </w:t>
            </w:r>
            <w:r w:rsidR="00D71B80" w:rsidRPr="00E614B0">
              <w:t>0</w:t>
            </w:r>
            <w:r w:rsidR="00CE5590">
              <w:t>1</w:t>
            </w:r>
            <w:r w:rsidR="00503155" w:rsidRPr="00E614B0">
              <w:t>/</w:t>
            </w:r>
            <w:r w:rsidR="00D643CB" w:rsidRPr="00E614B0">
              <w:t>1</w:t>
            </w:r>
            <w:r w:rsidR="002A4E71">
              <w:t>0</w:t>
            </w:r>
            <w:r w:rsidR="00503155" w:rsidRPr="00E614B0">
              <w:t>/2</w:t>
            </w:r>
            <w:r w:rsidR="003E7EE1" w:rsidRPr="00E614B0">
              <w:t>5</w:t>
            </w:r>
            <w:r w:rsidR="00503155" w:rsidRPr="00E614B0">
              <w:t>.</w:t>
            </w:r>
          </w:p>
          <w:p w14:paraId="7108FDEE" w14:textId="4DD68885" w:rsidR="000B05D1" w:rsidRPr="00E614B0" w:rsidRDefault="000B05D1"/>
        </w:tc>
      </w:tr>
      <w:tr w:rsidR="00CB1676" w:rsidRPr="00137391" w14:paraId="7C587F9D" w14:textId="77777777" w:rsidTr="7B2B1841">
        <w:tc>
          <w:tcPr>
            <w:tcW w:w="1305" w:type="dxa"/>
          </w:tcPr>
          <w:p w14:paraId="58CB4AD1" w14:textId="77777777" w:rsidR="0024105D" w:rsidRPr="009545C6" w:rsidRDefault="009A470F">
            <w:r w:rsidRPr="009545C6">
              <w:rPr>
                <w:b/>
              </w:rPr>
              <w:t>Unclaimed Prizes:</w:t>
            </w:r>
          </w:p>
        </w:tc>
        <w:tc>
          <w:tcPr>
            <w:tcW w:w="9458" w:type="dxa"/>
          </w:tcPr>
          <w:p w14:paraId="0A021BC8" w14:textId="6DBBF43C" w:rsidR="0024105D" w:rsidRPr="009545C6" w:rsidRDefault="007B5DB2">
            <w:r w:rsidRPr="009545C6">
              <w:t xml:space="preserve">If </w:t>
            </w:r>
            <w:r w:rsidR="009545C6" w:rsidRPr="009545C6">
              <w:t>any</w:t>
            </w:r>
            <w:r w:rsidRPr="009545C6">
              <w:t xml:space="preserve"> </w:t>
            </w:r>
            <w:r w:rsidR="009545C6" w:rsidRPr="009545C6">
              <w:t>Drawn Participant</w:t>
            </w:r>
            <w:r w:rsidRPr="009545C6">
              <w:t xml:space="preserve"> </w:t>
            </w:r>
            <w:r w:rsidR="00B73AC0" w:rsidRPr="009545C6">
              <w:t xml:space="preserve">cannot be contacted or </w:t>
            </w:r>
            <w:r w:rsidRPr="009545C6">
              <w:t xml:space="preserve">does not claim their </w:t>
            </w:r>
            <w:r w:rsidR="003E7EE1" w:rsidRPr="009545C6">
              <w:t>prize</w:t>
            </w:r>
            <w:r w:rsidRPr="009545C6">
              <w:t xml:space="preserve"> by</w:t>
            </w:r>
            <w:r w:rsidR="00CB3FD1" w:rsidRPr="009545C6">
              <w:t xml:space="preserve"> </w:t>
            </w:r>
            <w:r w:rsidRPr="009545C6">
              <w:t>0</w:t>
            </w:r>
            <w:r w:rsidR="00CE5590">
              <w:t>2</w:t>
            </w:r>
            <w:r w:rsidR="009A470F" w:rsidRPr="009545C6">
              <w:t>/</w:t>
            </w:r>
            <w:r w:rsidR="00D643CB" w:rsidRPr="009545C6">
              <w:t>1</w:t>
            </w:r>
            <w:r w:rsidR="002A4E71" w:rsidRPr="009545C6">
              <w:t>0</w:t>
            </w:r>
            <w:r w:rsidR="00D643CB" w:rsidRPr="009545C6">
              <w:t>/</w:t>
            </w:r>
            <w:r w:rsidR="009A470F" w:rsidRPr="009545C6">
              <w:t>2</w:t>
            </w:r>
            <w:r w:rsidR="003E7EE1" w:rsidRPr="009545C6">
              <w:t>5</w:t>
            </w:r>
            <w:r w:rsidR="009A470F" w:rsidRPr="009545C6">
              <w:t xml:space="preserve"> at 12:00 pm AE</w:t>
            </w:r>
            <w:r w:rsidR="009545C6" w:rsidRPr="009545C6">
              <w:t>S</w:t>
            </w:r>
            <w:r w:rsidR="009A470F" w:rsidRPr="009545C6">
              <w:t>T</w:t>
            </w:r>
            <w:r w:rsidR="00B73AC0" w:rsidRPr="009545C6">
              <w:t>, a redraw will be held</w:t>
            </w:r>
            <w:r w:rsidR="009A470F" w:rsidRPr="009545C6">
              <w:t xml:space="preserve"> on</w:t>
            </w:r>
            <w:r w:rsidR="00CA5C85" w:rsidRPr="009545C6">
              <w:t xml:space="preserve"> </w:t>
            </w:r>
            <w:r w:rsidR="002A4E71" w:rsidRPr="009545C6">
              <w:t>0</w:t>
            </w:r>
            <w:r w:rsidR="00CE5590">
              <w:t>2</w:t>
            </w:r>
            <w:r w:rsidR="00D643CB" w:rsidRPr="009545C6">
              <w:t>/1</w:t>
            </w:r>
            <w:r w:rsidR="002A4E71" w:rsidRPr="009545C6">
              <w:t>0</w:t>
            </w:r>
            <w:r w:rsidR="00D643CB" w:rsidRPr="009545C6">
              <w:t>/2</w:t>
            </w:r>
            <w:r w:rsidR="003E7EE1" w:rsidRPr="009545C6">
              <w:t>5</w:t>
            </w:r>
            <w:r w:rsidR="00D643CB" w:rsidRPr="009545C6">
              <w:t xml:space="preserve"> </w:t>
            </w:r>
            <w:r w:rsidR="009A470F" w:rsidRPr="009545C6">
              <w:t>at 1:00 pm AE</w:t>
            </w:r>
            <w:r w:rsidR="009545C6" w:rsidRPr="009545C6">
              <w:t>S</w:t>
            </w:r>
            <w:r w:rsidR="009A470F" w:rsidRPr="009545C6">
              <w:t>T</w:t>
            </w:r>
            <w:r w:rsidR="000236D9" w:rsidRPr="009545C6">
              <w:t xml:space="preserve"> </w:t>
            </w:r>
            <w:r w:rsidR="002A4E71" w:rsidRPr="009545C6">
              <w:t xml:space="preserve">at </w:t>
            </w:r>
            <w:r w:rsidR="002A4E71" w:rsidRPr="009545C6">
              <w:rPr>
                <w:rFonts w:cstheme="majorHAnsi"/>
                <w:szCs w:val="20"/>
              </w:rPr>
              <w:t>Hive Marketing Group Pty Ltd, Suite 222, 117 Old Pittwater Road, Brookvale, NSW, 2100</w:t>
            </w:r>
            <w:r w:rsidR="000236D9" w:rsidRPr="009545C6">
              <w:t>, Australia</w:t>
            </w:r>
            <w:r w:rsidR="009A470F" w:rsidRPr="009545C6">
              <w:t xml:space="preserve">. The winner of the redraw will be notified by email and phone within </w:t>
            </w:r>
            <w:r w:rsidR="009545C6" w:rsidRPr="009545C6">
              <w:t>one</w:t>
            </w:r>
            <w:r w:rsidR="00463191" w:rsidRPr="009545C6">
              <w:t xml:space="preserve"> (</w:t>
            </w:r>
            <w:r w:rsidR="009545C6" w:rsidRPr="009545C6">
              <w:t>1</w:t>
            </w:r>
            <w:r w:rsidR="00463191" w:rsidRPr="009545C6">
              <w:t>)</w:t>
            </w:r>
            <w:r w:rsidR="009A470F" w:rsidRPr="009545C6">
              <w:t xml:space="preserve"> day of the redraw. The </w:t>
            </w:r>
            <w:r w:rsidR="00DF07D7" w:rsidRPr="009545C6">
              <w:t xml:space="preserve">redraw </w:t>
            </w:r>
            <w:r w:rsidR="009A470F" w:rsidRPr="009545C6">
              <w:t xml:space="preserve">winner will </w:t>
            </w:r>
            <w:r w:rsidR="00157935" w:rsidRPr="009545C6">
              <w:t>also be published at</w:t>
            </w:r>
            <w:r w:rsidR="009A470F" w:rsidRPr="009545C6">
              <w:t xml:space="preserve"> </w:t>
            </w:r>
            <w:hyperlink r:id="rId10" w:history="1">
              <w:r w:rsidR="00814EF6" w:rsidRPr="00814EF6">
                <w:rPr>
                  <w:rStyle w:val="Hyperlink"/>
                </w:rPr>
                <w:t>https://www.homebeautiful.com.au/competition</w:t>
              </w:r>
              <w:r w:rsidR="00814EF6" w:rsidRPr="00094D8D">
                <w:rPr>
                  <w:rStyle w:val="Hyperlink"/>
                </w:rPr>
                <w:t>/win</w:t>
              </w:r>
            </w:hyperlink>
            <w:r w:rsidR="009545C6" w:rsidRPr="009545C6">
              <w:t xml:space="preserve"> </w:t>
            </w:r>
            <w:r w:rsidR="00D2601C" w:rsidRPr="009545C6">
              <w:t>by</w:t>
            </w:r>
            <w:r w:rsidR="009A470F" w:rsidRPr="009545C6">
              <w:t xml:space="preserve"> </w:t>
            </w:r>
            <w:r w:rsidR="00CA5C85" w:rsidRPr="009545C6">
              <w:t>0</w:t>
            </w:r>
            <w:r w:rsidR="009545C6" w:rsidRPr="009545C6">
              <w:t>3</w:t>
            </w:r>
            <w:r w:rsidR="009A470F" w:rsidRPr="009545C6">
              <w:t>/</w:t>
            </w:r>
            <w:r w:rsidR="001E22D6" w:rsidRPr="009545C6">
              <w:t>1</w:t>
            </w:r>
            <w:r w:rsidR="00CA5C85" w:rsidRPr="009545C6">
              <w:t>0</w:t>
            </w:r>
            <w:r w:rsidR="009A470F" w:rsidRPr="009545C6">
              <w:t>/2</w:t>
            </w:r>
            <w:r w:rsidR="003E7EE1" w:rsidRPr="009545C6">
              <w:t>5</w:t>
            </w:r>
            <w:r w:rsidR="009A470F" w:rsidRPr="009545C6">
              <w:t xml:space="preserve">. </w:t>
            </w:r>
            <w:r w:rsidR="001E22D6" w:rsidRPr="009545C6">
              <w:t xml:space="preserve"> </w:t>
            </w:r>
          </w:p>
          <w:p w14:paraId="0DF07D29" w14:textId="77777777" w:rsidR="0024105D" w:rsidRPr="009545C6" w:rsidRDefault="0024105D"/>
          <w:p w14:paraId="5DFE3588" w14:textId="29195DED" w:rsidR="0024105D" w:rsidRPr="009545C6" w:rsidRDefault="009A470F">
            <w:r w:rsidRPr="009545C6">
              <w:t xml:space="preserve">If there are no prize winner/s or winner/s for this Promotion cannot be found, this information will be published at </w:t>
            </w:r>
            <w:hyperlink r:id="rId11" w:history="1">
              <w:r w:rsidR="00814EF6" w:rsidRPr="00814EF6">
                <w:rPr>
                  <w:rStyle w:val="Hyperlink"/>
                </w:rPr>
                <w:t>https://www.homebeautiful.com.au/competition</w:t>
              </w:r>
              <w:r w:rsidR="00814EF6" w:rsidRPr="00094D8D">
                <w:rPr>
                  <w:rStyle w:val="Hyperlink"/>
                </w:rPr>
                <w:t>/win</w:t>
              </w:r>
            </w:hyperlink>
            <w:r w:rsidR="00814EF6">
              <w:t>.</w:t>
            </w:r>
            <w:r w:rsidR="00814EF6">
              <w:rPr>
                <w:rStyle w:val="Hyperlink"/>
              </w:rPr>
              <w:t xml:space="preserve"> </w:t>
            </w:r>
          </w:p>
        </w:tc>
      </w:tr>
    </w:tbl>
    <w:p w14:paraId="3F118D94" w14:textId="77777777" w:rsidR="00E85A8B" w:rsidRPr="00E614B0" w:rsidRDefault="00E85A8B" w:rsidP="00E85A8B">
      <w:pPr>
        <w:ind w:left="360"/>
      </w:pPr>
    </w:p>
    <w:p w14:paraId="6A24A8BD" w14:textId="5B35EEA8" w:rsidR="0024105D" w:rsidRPr="00E614B0" w:rsidRDefault="009A470F" w:rsidP="00C94190">
      <w:pPr>
        <w:numPr>
          <w:ilvl w:val="0"/>
          <w:numId w:val="8"/>
        </w:numPr>
      </w:pPr>
      <w:r w:rsidRPr="00E614B0">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1B6A3A7F" w14:textId="78690F6E" w:rsidR="0024105D" w:rsidRPr="00E614B0" w:rsidRDefault="009A470F" w:rsidP="00C94190">
      <w:pPr>
        <w:numPr>
          <w:ilvl w:val="0"/>
          <w:numId w:val="8"/>
        </w:numPr>
      </w:pPr>
      <w:r w:rsidRPr="00E614B0">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A8339CB" w14:textId="0FA8986E" w:rsidR="006A5424" w:rsidRPr="00A306E9" w:rsidRDefault="006A5424" w:rsidP="00C94190">
      <w:pPr>
        <w:numPr>
          <w:ilvl w:val="0"/>
          <w:numId w:val="8"/>
        </w:numPr>
        <w:rPr>
          <w:szCs w:val="20"/>
        </w:rPr>
      </w:pPr>
      <w:r w:rsidRPr="00A306E9">
        <w:rPr>
          <w:szCs w:val="20"/>
        </w:rPr>
        <w:t>Valid and eligible entries will be accepted during the Promotional Period.</w:t>
      </w:r>
      <w:r>
        <w:rPr>
          <w:szCs w:val="20"/>
        </w:rPr>
        <w:t xml:space="preserve"> </w:t>
      </w:r>
    </w:p>
    <w:p w14:paraId="7181DA55" w14:textId="0D35E96E" w:rsidR="003D2503" w:rsidRPr="00E614B0" w:rsidRDefault="003D2503" w:rsidP="00C94190">
      <w:pPr>
        <w:numPr>
          <w:ilvl w:val="0"/>
          <w:numId w:val="8"/>
        </w:numPr>
      </w:pPr>
      <w:r w:rsidRPr="00E614B0">
        <w:t>The Promoter is not responsible if your mobile device/desktop is not sufficiently capable for the purpose of submitting an entry.</w:t>
      </w:r>
    </w:p>
    <w:p w14:paraId="6CB96837" w14:textId="77777777" w:rsidR="006A5424" w:rsidRPr="00A306E9" w:rsidRDefault="006A5424" w:rsidP="00C94190">
      <w:pPr>
        <w:numPr>
          <w:ilvl w:val="0"/>
          <w:numId w:val="8"/>
        </w:numPr>
        <w:rPr>
          <w:szCs w:val="20"/>
        </w:rPr>
      </w:pPr>
      <w:r w:rsidRPr="00A306E9">
        <w:rPr>
          <w:szCs w:val="20"/>
        </w:rPr>
        <w:t>Employees (and the immediate family members) of the Participating Venues,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60A78CE" w14:textId="15C9A8DD" w:rsidR="00DF07D7" w:rsidRPr="00E614B0" w:rsidRDefault="00DF07D7" w:rsidP="00C94190">
      <w:pPr>
        <w:numPr>
          <w:ilvl w:val="0"/>
          <w:numId w:val="8"/>
        </w:numPr>
      </w:pPr>
      <w:r w:rsidRPr="00E614B0">
        <w:t xml:space="preserve">All reasonable attempts will be made to contact </w:t>
      </w:r>
      <w:r w:rsidR="006A5424">
        <w:t>each</w:t>
      </w:r>
      <w:r w:rsidRPr="00E614B0">
        <w:t xml:space="preserve"> </w:t>
      </w:r>
      <w:r w:rsidR="006A5424">
        <w:t>Drawn Participant</w:t>
      </w:r>
      <w:r w:rsidRPr="00E614B0">
        <w:t xml:space="preserve">. </w:t>
      </w:r>
    </w:p>
    <w:p w14:paraId="48A999D5" w14:textId="7A2788C0" w:rsidR="00DF07D7" w:rsidRPr="00E614B0" w:rsidRDefault="00DF07D7" w:rsidP="00C94190">
      <w:pPr>
        <w:numPr>
          <w:ilvl w:val="0"/>
          <w:numId w:val="8"/>
        </w:numPr>
      </w:pPr>
      <w:r w:rsidRPr="00E614B0">
        <w:t xml:space="preserve">If </w:t>
      </w:r>
      <w:r w:rsidR="006A5424">
        <w:t>any</w:t>
      </w:r>
      <w:r w:rsidRPr="00E614B0">
        <w:t xml:space="preserve"> </w:t>
      </w:r>
      <w:r w:rsidR="006A5424">
        <w:t>Drawn Participant</w:t>
      </w:r>
      <w:r w:rsidRPr="00E614B0">
        <w:t xml:space="preserve"> chooses not to take their prize (or is unable to), or does not take or claim a prize within a reasonable time, as specified by the Promoter, or is unavailable, they forfeit the prize and the Promoter is not obliged to substitute the prize.</w:t>
      </w:r>
      <w:r w:rsidRPr="00E614B0" w:rsidDel="00DF07D7">
        <w:t xml:space="preserve"> </w:t>
      </w:r>
    </w:p>
    <w:p w14:paraId="0BEC948B" w14:textId="77777777" w:rsidR="0024105D" w:rsidRPr="00E614B0" w:rsidRDefault="009A470F" w:rsidP="00C94190">
      <w:pPr>
        <w:numPr>
          <w:ilvl w:val="0"/>
          <w:numId w:val="8"/>
        </w:numPr>
      </w:pPr>
      <w:r w:rsidRPr="00E614B0">
        <w:t>Where entry is allowed by purchase or subscription, the cost of the product or service is no greater than the cost would be without the opportunity to participate in the Promotion.</w:t>
      </w:r>
    </w:p>
    <w:p w14:paraId="54DCAD5A" w14:textId="77777777" w:rsidR="0024105D" w:rsidRPr="00E614B0" w:rsidRDefault="009A470F" w:rsidP="00C94190">
      <w:pPr>
        <w:numPr>
          <w:ilvl w:val="0"/>
          <w:numId w:val="8"/>
        </w:numPr>
      </w:pPr>
      <w:r w:rsidRPr="00E614B0">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30F348F0" w14:textId="77777777" w:rsidR="0024105D" w:rsidRPr="00E614B0" w:rsidRDefault="009A470F" w:rsidP="00C94190">
      <w:pPr>
        <w:numPr>
          <w:ilvl w:val="0"/>
          <w:numId w:val="8"/>
        </w:numPr>
      </w:pPr>
      <w:r w:rsidRPr="00E614B0">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59DF6F88" w14:textId="77777777" w:rsidR="00541559" w:rsidRPr="00137391" w:rsidRDefault="00541559" w:rsidP="00C94190">
      <w:pPr>
        <w:numPr>
          <w:ilvl w:val="0"/>
          <w:numId w:val="8"/>
        </w:numPr>
        <w:rPr>
          <w:szCs w:val="20"/>
        </w:rPr>
      </w:pPr>
      <w:r w:rsidRPr="00137391">
        <w:rPr>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 </w:t>
      </w:r>
    </w:p>
    <w:p w14:paraId="73361591" w14:textId="63F33699" w:rsidR="00541559" w:rsidRPr="00E614B0" w:rsidRDefault="00541559" w:rsidP="00AC5971">
      <w:pPr>
        <w:ind w:left="360"/>
      </w:pPr>
      <w:r w:rsidRPr="00E614B0">
        <w:t>www.aremedia.com.au/privacy/</w:t>
      </w:r>
      <w:r w:rsidRPr="00137391">
        <w:rPr>
          <w:szCs w:val="20"/>
        </w:rPr>
        <w:t>. The Promoter collects personal information about entrants to enable them to participate in this Promotion and may disclose the entrants' personal information to third parties including its contractors and agents, prize suppliers and service providers to as</w:t>
      </w:r>
      <w:r w:rsidRPr="00137391">
        <w:rPr>
          <w:szCs w:val="20"/>
        </w:rPr>
        <w:lastRenderedPageBreak/>
        <w:t>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p>
    <w:p w14:paraId="7A523D5F" w14:textId="180B432D" w:rsidR="0024105D" w:rsidRPr="001F0A43" w:rsidRDefault="009A470F" w:rsidP="00C94190">
      <w:pPr>
        <w:numPr>
          <w:ilvl w:val="0"/>
          <w:numId w:val="8"/>
        </w:numPr>
      </w:pPr>
      <w:r w:rsidRPr="001F0A43">
        <w:t xml:space="preserve">For the purposes of public statements and advertisements, the Promoter may only publish the </w:t>
      </w:r>
      <w:r w:rsidR="006A5424" w:rsidRPr="001F0A43">
        <w:t>Drawn Participant’s</w:t>
      </w:r>
      <w:r w:rsidRPr="001F0A43">
        <w:t xml:space="preserve"> surname, initial and postcode of residence.</w:t>
      </w:r>
    </w:p>
    <w:p w14:paraId="40096604" w14:textId="28667D37" w:rsidR="0024105D" w:rsidRPr="00E614B0" w:rsidRDefault="009A470F" w:rsidP="00C94190">
      <w:pPr>
        <w:numPr>
          <w:ilvl w:val="0"/>
          <w:numId w:val="8"/>
        </w:numPr>
      </w:pPr>
      <w:r w:rsidRPr="00E614B0">
        <w:t xml:space="preserve">It is a condition of accepting the prize that a </w:t>
      </w:r>
      <w:r w:rsidR="006A5424">
        <w:t>Drawn Participant</w:t>
      </w:r>
      <w:r w:rsidRPr="00E614B0">
        <w:t xml:space="preserve"> may be required to sign a legal release as determined by the Promoter in its absolute discretion, prior to receiving a prize. </w:t>
      </w:r>
    </w:p>
    <w:p w14:paraId="5936B0B7" w14:textId="77777777" w:rsidR="006A5424" w:rsidRPr="006A5424" w:rsidRDefault="006A5424" w:rsidP="00C94190">
      <w:pPr>
        <w:pStyle w:val="ListParagraph"/>
        <w:numPr>
          <w:ilvl w:val="0"/>
          <w:numId w:val="8"/>
        </w:numPr>
        <w:rPr>
          <w:szCs w:val="20"/>
        </w:rPr>
      </w:pPr>
      <w:r w:rsidRPr="006A5424">
        <w:rPr>
          <w:szCs w:val="20"/>
        </w:rPr>
        <w:t>If a prize is provided to the Promoter by a third party, the prize is subject to the terms and conditions of the third party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9BADD51" w14:textId="77777777" w:rsidR="006E7137" w:rsidRDefault="006E7137" w:rsidP="00C94190">
      <w:pPr>
        <w:numPr>
          <w:ilvl w:val="0"/>
          <w:numId w:val="8"/>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2F9432BD" w14:textId="77777777" w:rsidR="006A5424" w:rsidRPr="006A5424" w:rsidRDefault="006A5424" w:rsidP="00C94190">
      <w:pPr>
        <w:pStyle w:val="ListParagraph"/>
        <w:numPr>
          <w:ilvl w:val="0"/>
          <w:numId w:val="8"/>
        </w:numPr>
        <w:rPr>
          <w:szCs w:val="20"/>
        </w:rPr>
      </w:pPr>
      <w:r w:rsidRPr="006A5424">
        <w:rPr>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36B3F92" w14:textId="77777777" w:rsidR="006A5424" w:rsidRPr="006A5424" w:rsidRDefault="006A5424" w:rsidP="00C94190">
      <w:pPr>
        <w:pStyle w:val="ListParagraph"/>
        <w:numPr>
          <w:ilvl w:val="0"/>
          <w:numId w:val="8"/>
        </w:numPr>
        <w:rPr>
          <w:szCs w:val="20"/>
        </w:rPr>
      </w:pPr>
      <w:r w:rsidRPr="006A5424">
        <w:rPr>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472A5BF" w14:textId="77777777" w:rsidR="006A5424" w:rsidRPr="006A5424" w:rsidRDefault="006A5424" w:rsidP="00C94190">
      <w:pPr>
        <w:pStyle w:val="ListParagraph"/>
        <w:numPr>
          <w:ilvl w:val="0"/>
          <w:numId w:val="8"/>
        </w:numPr>
        <w:rPr>
          <w:szCs w:val="20"/>
        </w:rPr>
      </w:pPr>
      <w:r w:rsidRPr="006A5424">
        <w:rPr>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99672B4" w14:textId="77777777" w:rsidR="006A5424" w:rsidRPr="006A5424" w:rsidRDefault="006A5424" w:rsidP="00C94190">
      <w:pPr>
        <w:pStyle w:val="ListParagraph"/>
        <w:numPr>
          <w:ilvl w:val="0"/>
          <w:numId w:val="8"/>
        </w:numPr>
        <w:rPr>
          <w:szCs w:val="20"/>
        </w:rPr>
      </w:pPr>
      <w:r w:rsidRPr="006A5424">
        <w:rPr>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7BBB4F82" w14:textId="4B1538FA" w:rsidR="006A5424" w:rsidRPr="006A5424" w:rsidRDefault="006A5424" w:rsidP="00C94190">
      <w:pPr>
        <w:pStyle w:val="ListParagraph"/>
        <w:numPr>
          <w:ilvl w:val="0"/>
          <w:numId w:val="8"/>
        </w:numPr>
        <w:rPr>
          <w:szCs w:val="20"/>
        </w:rPr>
      </w:pPr>
      <w:r w:rsidRPr="006A5424">
        <w:rPr>
          <w:szCs w:val="20"/>
        </w:rPr>
        <w:lastRenderedPageBreak/>
        <w:t xml:space="preserve">The </w:t>
      </w:r>
      <w:r>
        <w:rPr>
          <w:szCs w:val="20"/>
        </w:rPr>
        <w:t>Drawn Participants</w:t>
      </w:r>
      <w:r w:rsidRPr="006A5424">
        <w:rPr>
          <w:szCs w:val="20"/>
        </w:rPr>
        <w:t xml:space="preserve">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BE6328C" w14:textId="77777777" w:rsidR="006A5424" w:rsidRPr="006A5424" w:rsidRDefault="006A5424" w:rsidP="00C94190">
      <w:pPr>
        <w:pStyle w:val="ListParagraph"/>
        <w:numPr>
          <w:ilvl w:val="0"/>
          <w:numId w:val="8"/>
        </w:numPr>
        <w:rPr>
          <w:szCs w:val="20"/>
        </w:rPr>
      </w:pPr>
      <w:r w:rsidRPr="006A5424">
        <w:rPr>
          <w:szCs w:val="20"/>
        </w:rPr>
        <w:t>The Promoter accepts no responsibility for any tax implications and the entrant must seek their own independent financial advice in regards to the tax implications relating to the prize or acceptance of the prize.</w:t>
      </w:r>
    </w:p>
    <w:p w14:paraId="292E1CAC" w14:textId="77777777" w:rsidR="006A5424" w:rsidRPr="006A5424" w:rsidRDefault="006A5424" w:rsidP="00C94190">
      <w:pPr>
        <w:pStyle w:val="ListParagraph"/>
        <w:numPr>
          <w:ilvl w:val="0"/>
          <w:numId w:val="8"/>
        </w:numPr>
        <w:rPr>
          <w:szCs w:val="20"/>
        </w:rPr>
      </w:pPr>
      <w:r w:rsidRPr="006A5424">
        <w:rPr>
          <w:szCs w:val="20"/>
        </w:rPr>
        <w:t>Failure by the Promoter to enforce any of its rights at any stage does not constitute a waiver of these rights.</w:t>
      </w:r>
    </w:p>
    <w:p w14:paraId="3D7401E3" w14:textId="7675FABE" w:rsidR="00F916FC" w:rsidRPr="00E614B0" w:rsidRDefault="009A470F" w:rsidP="00C94190">
      <w:pPr>
        <w:pStyle w:val="ListBullet"/>
        <w:numPr>
          <w:ilvl w:val="0"/>
          <w:numId w:val="8"/>
        </w:numPr>
      </w:pPr>
      <w:r w:rsidRPr="002B1716">
        <w:t xml:space="preserve">Authorised under: ACT Permit No. </w:t>
      </w:r>
      <w:r w:rsidR="00815CB2" w:rsidRPr="00815CB2">
        <w:t>TP 25/00200</w:t>
      </w:r>
      <w:r w:rsidRPr="002B1716">
        <w:t xml:space="preserve">, NSW Authority No. </w:t>
      </w:r>
      <w:bookmarkStart w:id="0" w:name="_Hlk89164648"/>
      <w:r w:rsidR="00C67DF9" w:rsidRPr="002B1716">
        <w:t>TP/03786</w:t>
      </w:r>
      <w:r w:rsidR="00C67DF9" w:rsidRPr="002B1716" w:rsidDel="00C67DF9">
        <w:t xml:space="preserve"> </w:t>
      </w:r>
      <w:bookmarkEnd w:id="0"/>
      <w:r w:rsidRPr="002B1716">
        <w:t xml:space="preserve">and SA Permit No. </w:t>
      </w:r>
      <w:r w:rsidR="00742C38" w:rsidRPr="00742C38">
        <w:t>T25/128</w:t>
      </w:r>
      <w:r w:rsidR="00742C38">
        <w:t>.</w:t>
      </w:r>
    </w:p>
    <w:sectPr w:rsidR="00F916FC" w:rsidRPr="00E614B0" w:rsidSect="000D50C4">
      <w:headerReference w:type="default" r:id="rId12"/>
      <w:footerReference w:type="even" r:id="rId13"/>
      <w:footerReference w:type="default" r:id="rId14"/>
      <w:pgSz w:w="12240" w:h="15840"/>
      <w:pgMar w:top="851"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3ABF" w14:textId="77777777" w:rsidR="00CF46FA" w:rsidRDefault="00CF46FA" w:rsidP="001A635F">
      <w:pPr>
        <w:spacing w:line="240" w:lineRule="auto"/>
      </w:pPr>
      <w:r>
        <w:separator/>
      </w:r>
    </w:p>
  </w:endnote>
  <w:endnote w:type="continuationSeparator" w:id="0">
    <w:p w14:paraId="233159CD" w14:textId="77777777" w:rsidR="00CF46FA" w:rsidRDefault="00CF46FA" w:rsidP="001A635F">
      <w:pPr>
        <w:spacing w:line="240" w:lineRule="auto"/>
      </w:pPr>
      <w:r>
        <w:continuationSeparator/>
      </w:r>
    </w:p>
  </w:endnote>
  <w:endnote w:type="continuationNotice" w:id="1">
    <w:p w14:paraId="631EFE04" w14:textId="77777777" w:rsidR="00CF46FA" w:rsidRDefault="00CF46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C7F2" w14:textId="77777777" w:rsidR="001A635F" w:rsidRDefault="00B95B9F">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2D2" w14:textId="6C18CD46"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xml:space="preserve">© </w:t>
    </w:r>
    <w:r w:rsidR="00CE16AE">
      <w:rPr>
        <w:sz w:val="18"/>
        <w:szCs w:val="18"/>
      </w:rPr>
      <w:t>202</w:t>
    </w:r>
    <w:r w:rsidR="00DF07D7">
      <w:rPr>
        <w:sz w:val="18"/>
        <w:szCs w:val="18"/>
      </w:rPr>
      <w:t>4</w:t>
    </w:r>
    <w:r w:rsidR="00CE16AE"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FDB4" w14:textId="77777777" w:rsidR="00CF46FA" w:rsidRDefault="00CF46FA" w:rsidP="001A635F">
      <w:pPr>
        <w:spacing w:line="240" w:lineRule="auto"/>
      </w:pPr>
      <w:r>
        <w:separator/>
      </w:r>
    </w:p>
  </w:footnote>
  <w:footnote w:type="continuationSeparator" w:id="0">
    <w:p w14:paraId="0A805DB8" w14:textId="77777777" w:rsidR="00CF46FA" w:rsidRDefault="00CF46FA" w:rsidP="001A635F">
      <w:pPr>
        <w:spacing w:line="240" w:lineRule="auto"/>
      </w:pPr>
      <w:r>
        <w:continuationSeparator/>
      </w:r>
    </w:p>
  </w:footnote>
  <w:footnote w:type="continuationNotice" w:id="1">
    <w:p w14:paraId="57F2A115" w14:textId="77777777" w:rsidR="00CF46FA" w:rsidRDefault="00CF46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FE5C" w14:textId="77777777" w:rsidR="001B6380" w:rsidRDefault="001B6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55483C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E772ED4"/>
    <w:multiLevelType w:val="hybridMultilevel"/>
    <w:tmpl w:val="5C580788"/>
    <w:lvl w:ilvl="0" w:tplc="68F03216">
      <w:start w:val="1"/>
      <w:numFmt w:val="bullet"/>
      <w:lvlText w:val=""/>
      <w:lvlJc w:val="left"/>
      <w:pPr>
        <w:ind w:left="2040" w:hanging="360"/>
      </w:pPr>
      <w:rPr>
        <w:rFonts w:ascii="Symbol" w:hAnsi="Symbol"/>
      </w:rPr>
    </w:lvl>
    <w:lvl w:ilvl="1" w:tplc="E758A442">
      <w:start w:val="1"/>
      <w:numFmt w:val="bullet"/>
      <w:lvlText w:val=""/>
      <w:lvlJc w:val="left"/>
      <w:pPr>
        <w:ind w:left="2040" w:hanging="360"/>
      </w:pPr>
      <w:rPr>
        <w:rFonts w:ascii="Symbol" w:hAnsi="Symbol"/>
      </w:rPr>
    </w:lvl>
    <w:lvl w:ilvl="2" w:tplc="F47E4C2C">
      <w:start w:val="1"/>
      <w:numFmt w:val="bullet"/>
      <w:lvlText w:val=""/>
      <w:lvlJc w:val="left"/>
      <w:pPr>
        <w:ind w:left="2040" w:hanging="360"/>
      </w:pPr>
      <w:rPr>
        <w:rFonts w:ascii="Symbol" w:hAnsi="Symbol"/>
      </w:rPr>
    </w:lvl>
    <w:lvl w:ilvl="3" w:tplc="A1642AF4">
      <w:start w:val="1"/>
      <w:numFmt w:val="bullet"/>
      <w:lvlText w:val=""/>
      <w:lvlJc w:val="left"/>
      <w:pPr>
        <w:ind w:left="2040" w:hanging="360"/>
      </w:pPr>
      <w:rPr>
        <w:rFonts w:ascii="Symbol" w:hAnsi="Symbol"/>
      </w:rPr>
    </w:lvl>
    <w:lvl w:ilvl="4" w:tplc="5678D1AE">
      <w:start w:val="1"/>
      <w:numFmt w:val="bullet"/>
      <w:lvlText w:val=""/>
      <w:lvlJc w:val="left"/>
      <w:pPr>
        <w:ind w:left="2040" w:hanging="360"/>
      </w:pPr>
      <w:rPr>
        <w:rFonts w:ascii="Symbol" w:hAnsi="Symbol"/>
      </w:rPr>
    </w:lvl>
    <w:lvl w:ilvl="5" w:tplc="BB1EF5DA">
      <w:start w:val="1"/>
      <w:numFmt w:val="bullet"/>
      <w:lvlText w:val=""/>
      <w:lvlJc w:val="left"/>
      <w:pPr>
        <w:ind w:left="2040" w:hanging="360"/>
      </w:pPr>
      <w:rPr>
        <w:rFonts w:ascii="Symbol" w:hAnsi="Symbol"/>
      </w:rPr>
    </w:lvl>
    <w:lvl w:ilvl="6" w:tplc="5B48702A">
      <w:start w:val="1"/>
      <w:numFmt w:val="bullet"/>
      <w:lvlText w:val=""/>
      <w:lvlJc w:val="left"/>
      <w:pPr>
        <w:ind w:left="2040" w:hanging="360"/>
      </w:pPr>
      <w:rPr>
        <w:rFonts w:ascii="Symbol" w:hAnsi="Symbol"/>
      </w:rPr>
    </w:lvl>
    <w:lvl w:ilvl="7" w:tplc="9E442654">
      <w:start w:val="1"/>
      <w:numFmt w:val="bullet"/>
      <w:lvlText w:val=""/>
      <w:lvlJc w:val="left"/>
      <w:pPr>
        <w:ind w:left="2040" w:hanging="360"/>
      </w:pPr>
      <w:rPr>
        <w:rFonts w:ascii="Symbol" w:hAnsi="Symbol"/>
      </w:rPr>
    </w:lvl>
    <w:lvl w:ilvl="8" w:tplc="EEF01918">
      <w:start w:val="1"/>
      <w:numFmt w:val="bullet"/>
      <w:lvlText w:val=""/>
      <w:lvlJc w:val="left"/>
      <w:pPr>
        <w:ind w:left="2040" w:hanging="360"/>
      </w:pPr>
      <w:rPr>
        <w:rFonts w:ascii="Symbol" w:hAnsi="Symbol"/>
      </w:rPr>
    </w:lvl>
  </w:abstractNum>
  <w:abstractNum w:abstractNumId="7" w15:restartNumberingAfterBreak="0">
    <w:nsid w:val="18DF4DB2"/>
    <w:multiLevelType w:val="hybridMultilevel"/>
    <w:tmpl w:val="D774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B62C6"/>
    <w:multiLevelType w:val="hybridMultilevel"/>
    <w:tmpl w:val="2E3AD1CE"/>
    <w:lvl w:ilvl="0" w:tplc="4BA4293C">
      <w:start w:val="1"/>
      <w:numFmt w:val="bullet"/>
      <w:lvlText w:val=""/>
      <w:lvlJc w:val="left"/>
      <w:pPr>
        <w:ind w:left="2040" w:hanging="360"/>
      </w:pPr>
      <w:rPr>
        <w:rFonts w:ascii="Symbol" w:hAnsi="Symbol"/>
      </w:rPr>
    </w:lvl>
    <w:lvl w:ilvl="1" w:tplc="62FA91A2">
      <w:start w:val="1"/>
      <w:numFmt w:val="bullet"/>
      <w:lvlText w:val=""/>
      <w:lvlJc w:val="left"/>
      <w:pPr>
        <w:ind w:left="2040" w:hanging="360"/>
      </w:pPr>
      <w:rPr>
        <w:rFonts w:ascii="Symbol" w:hAnsi="Symbol"/>
      </w:rPr>
    </w:lvl>
    <w:lvl w:ilvl="2" w:tplc="707E2E1E">
      <w:start w:val="1"/>
      <w:numFmt w:val="bullet"/>
      <w:lvlText w:val=""/>
      <w:lvlJc w:val="left"/>
      <w:pPr>
        <w:ind w:left="2040" w:hanging="360"/>
      </w:pPr>
      <w:rPr>
        <w:rFonts w:ascii="Symbol" w:hAnsi="Symbol"/>
      </w:rPr>
    </w:lvl>
    <w:lvl w:ilvl="3" w:tplc="B20ADF62">
      <w:start w:val="1"/>
      <w:numFmt w:val="bullet"/>
      <w:lvlText w:val=""/>
      <w:lvlJc w:val="left"/>
      <w:pPr>
        <w:ind w:left="2040" w:hanging="360"/>
      </w:pPr>
      <w:rPr>
        <w:rFonts w:ascii="Symbol" w:hAnsi="Symbol"/>
      </w:rPr>
    </w:lvl>
    <w:lvl w:ilvl="4" w:tplc="6694D146">
      <w:start w:val="1"/>
      <w:numFmt w:val="bullet"/>
      <w:lvlText w:val=""/>
      <w:lvlJc w:val="left"/>
      <w:pPr>
        <w:ind w:left="2040" w:hanging="360"/>
      </w:pPr>
      <w:rPr>
        <w:rFonts w:ascii="Symbol" w:hAnsi="Symbol"/>
      </w:rPr>
    </w:lvl>
    <w:lvl w:ilvl="5" w:tplc="08889F9C">
      <w:start w:val="1"/>
      <w:numFmt w:val="bullet"/>
      <w:lvlText w:val=""/>
      <w:lvlJc w:val="left"/>
      <w:pPr>
        <w:ind w:left="2040" w:hanging="360"/>
      </w:pPr>
      <w:rPr>
        <w:rFonts w:ascii="Symbol" w:hAnsi="Symbol"/>
      </w:rPr>
    </w:lvl>
    <w:lvl w:ilvl="6" w:tplc="AB8CBC02">
      <w:start w:val="1"/>
      <w:numFmt w:val="bullet"/>
      <w:lvlText w:val=""/>
      <w:lvlJc w:val="left"/>
      <w:pPr>
        <w:ind w:left="2040" w:hanging="360"/>
      </w:pPr>
      <w:rPr>
        <w:rFonts w:ascii="Symbol" w:hAnsi="Symbol"/>
      </w:rPr>
    </w:lvl>
    <w:lvl w:ilvl="7" w:tplc="46D4AE04">
      <w:start w:val="1"/>
      <w:numFmt w:val="bullet"/>
      <w:lvlText w:val=""/>
      <w:lvlJc w:val="left"/>
      <w:pPr>
        <w:ind w:left="2040" w:hanging="360"/>
      </w:pPr>
      <w:rPr>
        <w:rFonts w:ascii="Symbol" w:hAnsi="Symbol"/>
      </w:rPr>
    </w:lvl>
    <w:lvl w:ilvl="8" w:tplc="4A96CCAE">
      <w:start w:val="1"/>
      <w:numFmt w:val="bullet"/>
      <w:lvlText w:val=""/>
      <w:lvlJc w:val="left"/>
      <w:pPr>
        <w:ind w:left="2040" w:hanging="360"/>
      </w:pPr>
      <w:rPr>
        <w:rFonts w:ascii="Symbol" w:hAnsi="Symbol"/>
      </w:rPr>
    </w:lvl>
  </w:abstractNum>
  <w:abstractNum w:abstractNumId="9" w15:restartNumberingAfterBreak="0">
    <w:nsid w:val="27081BEF"/>
    <w:multiLevelType w:val="hybridMultilevel"/>
    <w:tmpl w:val="8EF61B48"/>
    <w:lvl w:ilvl="0" w:tplc="1396BFF0">
      <w:start w:val="1"/>
      <w:numFmt w:val="bullet"/>
      <w:lvlText w:val=""/>
      <w:lvlJc w:val="left"/>
      <w:pPr>
        <w:ind w:left="2040" w:hanging="360"/>
      </w:pPr>
      <w:rPr>
        <w:rFonts w:ascii="Symbol" w:hAnsi="Symbol"/>
      </w:rPr>
    </w:lvl>
    <w:lvl w:ilvl="1" w:tplc="054C8C88">
      <w:start w:val="1"/>
      <w:numFmt w:val="bullet"/>
      <w:lvlText w:val=""/>
      <w:lvlJc w:val="left"/>
      <w:pPr>
        <w:ind w:left="2040" w:hanging="360"/>
      </w:pPr>
      <w:rPr>
        <w:rFonts w:ascii="Symbol" w:hAnsi="Symbol"/>
      </w:rPr>
    </w:lvl>
    <w:lvl w:ilvl="2" w:tplc="ACACB198">
      <w:start w:val="1"/>
      <w:numFmt w:val="bullet"/>
      <w:lvlText w:val=""/>
      <w:lvlJc w:val="left"/>
      <w:pPr>
        <w:ind w:left="2040" w:hanging="360"/>
      </w:pPr>
      <w:rPr>
        <w:rFonts w:ascii="Symbol" w:hAnsi="Symbol"/>
      </w:rPr>
    </w:lvl>
    <w:lvl w:ilvl="3" w:tplc="A56A8468">
      <w:start w:val="1"/>
      <w:numFmt w:val="bullet"/>
      <w:lvlText w:val=""/>
      <w:lvlJc w:val="left"/>
      <w:pPr>
        <w:ind w:left="2040" w:hanging="360"/>
      </w:pPr>
      <w:rPr>
        <w:rFonts w:ascii="Symbol" w:hAnsi="Symbol"/>
      </w:rPr>
    </w:lvl>
    <w:lvl w:ilvl="4" w:tplc="32949E3A">
      <w:start w:val="1"/>
      <w:numFmt w:val="bullet"/>
      <w:lvlText w:val=""/>
      <w:lvlJc w:val="left"/>
      <w:pPr>
        <w:ind w:left="2040" w:hanging="360"/>
      </w:pPr>
      <w:rPr>
        <w:rFonts w:ascii="Symbol" w:hAnsi="Symbol"/>
      </w:rPr>
    </w:lvl>
    <w:lvl w:ilvl="5" w:tplc="B9266F58">
      <w:start w:val="1"/>
      <w:numFmt w:val="bullet"/>
      <w:lvlText w:val=""/>
      <w:lvlJc w:val="left"/>
      <w:pPr>
        <w:ind w:left="2040" w:hanging="360"/>
      </w:pPr>
      <w:rPr>
        <w:rFonts w:ascii="Symbol" w:hAnsi="Symbol"/>
      </w:rPr>
    </w:lvl>
    <w:lvl w:ilvl="6" w:tplc="07DC06BA">
      <w:start w:val="1"/>
      <w:numFmt w:val="bullet"/>
      <w:lvlText w:val=""/>
      <w:lvlJc w:val="left"/>
      <w:pPr>
        <w:ind w:left="2040" w:hanging="360"/>
      </w:pPr>
      <w:rPr>
        <w:rFonts w:ascii="Symbol" w:hAnsi="Symbol"/>
      </w:rPr>
    </w:lvl>
    <w:lvl w:ilvl="7" w:tplc="532C4C84">
      <w:start w:val="1"/>
      <w:numFmt w:val="bullet"/>
      <w:lvlText w:val=""/>
      <w:lvlJc w:val="left"/>
      <w:pPr>
        <w:ind w:left="2040" w:hanging="360"/>
      </w:pPr>
      <w:rPr>
        <w:rFonts w:ascii="Symbol" w:hAnsi="Symbol"/>
      </w:rPr>
    </w:lvl>
    <w:lvl w:ilvl="8" w:tplc="E86642CE">
      <w:start w:val="1"/>
      <w:numFmt w:val="bullet"/>
      <w:lvlText w:val=""/>
      <w:lvlJc w:val="left"/>
      <w:pPr>
        <w:ind w:left="2040" w:hanging="360"/>
      </w:pPr>
      <w:rPr>
        <w:rFonts w:ascii="Symbol" w:hAnsi="Symbol"/>
      </w:rPr>
    </w:lvl>
  </w:abstractNum>
  <w:abstractNum w:abstractNumId="10" w15:restartNumberingAfterBreak="0">
    <w:nsid w:val="30E502A3"/>
    <w:multiLevelType w:val="hybridMultilevel"/>
    <w:tmpl w:val="BB788F78"/>
    <w:lvl w:ilvl="0" w:tplc="6B6A38C2">
      <w:start w:val="1"/>
      <w:numFmt w:val="bullet"/>
      <w:lvlText w:val=""/>
      <w:lvlJc w:val="left"/>
      <w:pPr>
        <w:ind w:left="2040" w:hanging="360"/>
      </w:pPr>
      <w:rPr>
        <w:rFonts w:ascii="Symbol" w:hAnsi="Symbol"/>
      </w:rPr>
    </w:lvl>
    <w:lvl w:ilvl="1" w:tplc="DEEA6A94">
      <w:start w:val="1"/>
      <w:numFmt w:val="bullet"/>
      <w:lvlText w:val=""/>
      <w:lvlJc w:val="left"/>
      <w:pPr>
        <w:ind w:left="2040" w:hanging="360"/>
      </w:pPr>
      <w:rPr>
        <w:rFonts w:ascii="Symbol" w:hAnsi="Symbol"/>
      </w:rPr>
    </w:lvl>
    <w:lvl w:ilvl="2" w:tplc="41D4AFDE">
      <w:start w:val="1"/>
      <w:numFmt w:val="bullet"/>
      <w:lvlText w:val=""/>
      <w:lvlJc w:val="left"/>
      <w:pPr>
        <w:ind w:left="2040" w:hanging="360"/>
      </w:pPr>
      <w:rPr>
        <w:rFonts w:ascii="Symbol" w:hAnsi="Symbol"/>
      </w:rPr>
    </w:lvl>
    <w:lvl w:ilvl="3" w:tplc="650619E8">
      <w:start w:val="1"/>
      <w:numFmt w:val="bullet"/>
      <w:lvlText w:val=""/>
      <w:lvlJc w:val="left"/>
      <w:pPr>
        <w:ind w:left="2040" w:hanging="360"/>
      </w:pPr>
      <w:rPr>
        <w:rFonts w:ascii="Symbol" w:hAnsi="Symbol"/>
      </w:rPr>
    </w:lvl>
    <w:lvl w:ilvl="4" w:tplc="260C038C">
      <w:start w:val="1"/>
      <w:numFmt w:val="bullet"/>
      <w:lvlText w:val=""/>
      <w:lvlJc w:val="left"/>
      <w:pPr>
        <w:ind w:left="2040" w:hanging="360"/>
      </w:pPr>
      <w:rPr>
        <w:rFonts w:ascii="Symbol" w:hAnsi="Symbol"/>
      </w:rPr>
    </w:lvl>
    <w:lvl w:ilvl="5" w:tplc="76146CE4">
      <w:start w:val="1"/>
      <w:numFmt w:val="bullet"/>
      <w:lvlText w:val=""/>
      <w:lvlJc w:val="left"/>
      <w:pPr>
        <w:ind w:left="2040" w:hanging="360"/>
      </w:pPr>
      <w:rPr>
        <w:rFonts w:ascii="Symbol" w:hAnsi="Symbol"/>
      </w:rPr>
    </w:lvl>
    <w:lvl w:ilvl="6" w:tplc="ED5ECBE2">
      <w:start w:val="1"/>
      <w:numFmt w:val="bullet"/>
      <w:lvlText w:val=""/>
      <w:lvlJc w:val="left"/>
      <w:pPr>
        <w:ind w:left="2040" w:hanging="360"/>
      </w:pPr>
      <w:rPr>
        <w:rFonts w:ascii="Symbol" w:hAnsi="Symbol"/>
      </w:rPr>
    </w:lvl>
    <w:lvl w:ilvl="7" w:tplc="12FA4C40">
      <w:start w:val="1"/>
      <w:numFmt w:val="bullet"/>
      <w:lvlText w:val=""/>
      <w:lvlJc w:val="left"/>
      <w:pPr>
        <w:ind w:left="2040" w:hanging="360"/>
      </w:pPr>
      <w:rPr>
        <w:rFonts w:ascii="Symbol" w:hAnsi="Symbol"/>
      </w:rPr>
    </w:lvl>
    <w:lvl w:ilvl="8" w:tplc="A9465868">
      <w:start w:val="1"/>
      <w:numFmt w:val="bullet"/>
      <w:lvlText w:val=""/>
      <w:lvlJc w:val="left"/>
      <w:pPr>
        <w:ind w:left="2040" w:hanging="360"/>
      </w:pPr>
      <w:rPr>
        <w:rFonts w:ascii="Symbol" w:hAnsi="Symbol"/>
      </w:rPr>
    </w:lvl>
  </w:abstractNum>
  <w:abstractNum w:abstractNumId="11" w15:restartNumberingAfterBreak="0">
    <w:nsid w:val="38414F28"/>
    <w:multiLevelType w:val="hybridMultilevel"/>
    <w:tmpl w:val="CD163A6A"/>
    <w:lvl w:ilvl="0" w:tplc="4558C91A">
      <w:start w:val="1"/>
      <w:numFmt w:val="bullet"/>
      <w:lvlText w:val=""/>
      <w:lvlJc w:val="left"/>
      <w:pPr>
        <w:ind w:left="2040" w:hanging="360"/>
      </w:pPr>
      <w:rPr>
        <w:rFonts w:ascii="Symbol" w:hAnsi="Symbol"/>
      </w:rPr>
    </w:lvl>
    <w:lvl w:ilvl="1" w:tplc="833C3984">
      <w:start w:val="1"/>
      <w:numFmt w:val="bullet"/>
      <w:lvlText w:val=""/>
      <w:lvlJc w:val="left"/>
      <w:pPr>
        <w:ind w:left="2040" w:hanging="360"/>
      </w:pPr>
      <w:rPr>
        <w:rFonts w:ascii="Symbol" w:hAnsi="Symbol"/>
      </w:rPr>
    </w:lvl>
    <w:lvl w:ilvl="2" w:tplc="FDF8ADAE">
      <w:start w:val="1"/>
      <w:numFmt w:val="bullet"/>
      <w:lvlText w:val=""/>
      <w:lvlJc w:val="left"/>
      <w:pPr>
        <w:ind w:left="2040" w:hanging="360"/>
      </w:pPr>
      <w:rPr>
        <w:rFonts w:ascii="Symbol" w:hAnsi="Symbol"/>
      </w:rPr>
    </w:lvl>
    <w:lvl w:ilvl="3" w:tplc="7B2A98E2">
      <w:start w:val="1"/>
      <w:numFmt w:val="bullet"/>
      <w:lvlText w:val=""/>
      <w:lvlJc w:val="left"/>
      <w:pPr>
        <w:ind w:left="2040" w:hanging="360"/>
      </w:pPr>
      <w:rPr>
        <w:rFonts w:ascii="Symbol" w:hAnsi="Symbol"/>
      </w:rPr>
    </w:lvl>
    <w:lvl w:ilvl="4" w:tplc="C08EB2FC">
      <w:start w:val="1"/>
      <w:numFmt w:val="bullet"/>
      <w:lvlText w:val=""/>
      <w:lvlJc w:val="left"/>
      <w:pPr>
        <w:ind w:left="2040" w:hanging="360"/>
      </w:pPr>
      <w:rPr>
        <w:rFonts w:ascii="Symbol" w:hAnsi="Symbol"/>
      </w:rPr>
    </w:lvl>
    <w:lvl w:ilvl="5" w:tplc="14E0261A">
      <w:start w:val="1"/>
      <w:numFmt w:val="bullet"/>
      <w:lvlText w:val=""/>
      <w:lvlJc w:val="left"/>
      <w:pPr>
        <w:ind w:left="2040" w:hanging="360"/>
      </w:pPr>
      <w:rPr>
        <w:rFonts w:ascii="Symbol" w:hAnsi="Symbol"/>
      </w:rPr>
    </w:lvl>
    <w:lvl w:ilvl="6" w:tplc="1C787C66">
      <w:start w:val="1"/>
      <w:numFmt w:val="bullet"/>
      <w:lvlText w:val=""/>
      <w:lvlJc w:val="left"/>
      <w:pPr>
        <w:ind w:left="2040" w:hanging="360"/>
      </w:pPr>
      <w:rPr>
        <w:rFonts w:ascii="Symbol" w:hAnsi="Symbol"/>
      </w:rPr>
    </w:lvl>
    <w:lvl w:ilvl="7" w:tplc="E232373A">
      <w:start w:val="1"/>
      <w:numFmt w:val="bullet"/>
      <w:lvlText w:val=""/>
      <w:lvlJc w:val="left"/>
      <w:pPr>
        <w:ind w:left="2040" w:hanging="360"/>
      </w:pPr>
      <w:rPr>
        <w:rFonts w:ascii="Symbol" w:hAnsi="Symbol"/>
      </w:rPr>
    </w:lvl>
    <w:lvl w:ilvl="8" w:tplc="2A1E39F6">
      <w:start w:val="1"/>
      <w:numFmt w:val="bullet"/>
      <w:lvlText w:val=""/>
      <w:lvlJc w:val="left"/>
      <w:pPr>
        <w:ind w:left="2040" w:hanging="360"/>
      </w:pPr>
      <w:rPr>
        <w:rFonts w:ascii="Symbol" w:hAnsi="Symbol"/>
      </w:rPr>
    </w:lvl>
  </w:abstractNum>
  <w:abstractNum w:abstractNumId="12" w15:restartNumberingAfterBreak="0">
    <w:nsid w:val="48D56635"/>
    <w:multiLevelType w:val="hybridMultilevel"/>
    <w:tmpl w:val="A5F2DA56"/>
    <w:lvl w:ilvl="0" w:tplc="9F502764">
      <w:start w:val="1"/>
      <w:numFmt w:val="bullet"/>
      <w:lvlText w:val=""/>
      <w:lvlJc w:val="left"/>
      <w:pPr>
        <w:ind w:left="2040" w:hanging="360"/>
      </w:pPr>
      <w:rPr>
        <w:rFonts w:ascii="Symbol" w:hAnsi="Symbol"/>
      </w:rPr>
    </w:lvl>
    <w:lvl w:ilvl="1" w:tplc="713A3AD2">
      <w:start w:val="1"/>
      <w:numFmt w:val="bullet"/>
      <w:lvlText w:val=""/>
      <w:lvlJc w:val="left"/>
      <w:pPr>
        <w:ind w:left="2040" w:hanging="360"/>
      </w:pPr>
      <w:rPr>
        <w:rFonts w:ascii="Symbol" w:hAnsi="Symbol"/>
      </w:rPr>
    </w:lvl>
    <w:lvl w:ilvl="2" w:tplc="1E7A7D06">
      <w:start w:val="1"/>
      <w:numFmt w:val="bullet"/>
      <w:lvlText w:val=""/>
      <w:lvlJc w:val="left"/>
      <w:pPr>
        <w:ind w:left="2040" w:hanging="360"/>
      </w:pPr>
      <w:rPr>
        <w:rFonts w:ascii="Symbol" w:hAnsi="Symbol"/>
      </w:rPr>
    </w:lvl>
    <w:lvl w:ilvl="3" w:tplc="AD62228C">
      <w:start w:val="1"/>
      <w:numFmt w:val="bullet"/>
      <w:lvlText w:val=""/>
      <w:lvlJc w:val="left"/>
      <w:pPr>
        <w:ind w:left="2040" w:hanging="360"/>
      </w:pPr>
      <w:rPr>
        <w:rFonts w:ascii="Symbol" w:hAnsi="Symbol"/>
      </w:rPr>
    </w:lvl>
    <w:lvl w:ilvl="4" w:tplc="9AE61558">
      <w:start w:val="1"/>
      <w:numFmt w:val="bullet"/>
      <w:lvlText w:val=""/>
      <w:lvlJc w:val="left"/>
      <w:pPr>
        <w:ind w:left="2040" w:hanging="360"/>
      </w:pPr>
      <w:rPr>
        <w:rFonts w:ascii="Symbol" w:hAnsi="Symbol"/>
      </w:rPr>
    </w:lvl>
    <w:lvl w:ilvl="5" w:tplc="58620ED2">
      <w:start w:val="1"/>
      <w:numFmt w:val="bullet"/>
      <w:lvlText w:val=""/>
      <w:lvlJc w:val="left"/>
      <w:pPr>
        <w:ind w:left="2040" w:hanging="360"/>
      </w:pPr>
      <w:rPr>
        <w:rFonts w:ascii="Symbol" w:hAnsi="Symbol"/>
      </w:rPr>
    </w:lvl>
    <w:lvl w:ilvl="6" w:tplc="D58CD690">
      <w:start w:val="1"/>
      <w:numFmt w:val="bullet"/>
      <w:lvlText w:val=""/>
      <w:lvlJc w:val="left"/>
      <w:pPr>
        <w:ind w:left="2040" w:hanging="360"/>
      </w:pPr>
      <w:rPr>
        <w:rFonts w:ascii="Symbol" w:hAnsi="Symbol"/>
      </w:rPr>
    </w:lvl>
    <w:lvl w:ilvl="7" w:tplc="F47E060E">
      <w:start w:val="1"/>
      <w:numFmt w:val="bullet"/>
      <w:lvlText w:val=""/>
      <w:lvlJc w:val="left"/>
      <w:pPr>
        <w:ind w:left="2040" w:hanging="360"/>
      </w:pPr>
      <w:rPr>
        <w:rFonts w:ascii="Symbol" w:hAnsi="Symbol"/>
      </w:rPr>
    </w:lvl>
    <w:lvl w:ilvl="8" w:tplc="B8A670D0">
      <w:start w:val="1"/>
      <w:numFmt w:val="bullet"/>
      <w:lvlText w:val=""/>
      <w:lvlJc w:val="left"/>
      <w:pPr>
        <w:ind w:left="2040" w:hanging="360"/>
      </w:pPr>
      <w:rPr>
        <w:rFonts w:ascii="Symbol" w:hAnsi="Symbol"/>
      </w:rPr>
    </w:lvl>
  </w:abstractNum>
  <w:abstractNum w:abstractNumId="13" w15:restartNumberingAfterBreak="0">
    <w:nsid w:val="5CB145BF"/>
    <w:multiLevelType w:val="hybridMultilevel"/>
    <w:tmpl w:val="C58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40B73"/>
    <w:multiLevelType w:val="hybridMultilevel"/>
    <w:tmpl w:val="D708DF90"/>
    <w:lvl w:ilvl="0" w:tplc="59965D82">
      <w:start w:val="1"/>
      <w:numFmt w:val="bullet"/>
      <w:lvlText w:val=""/>
      <w:lvlJc w:val="left"/>
      <w:pPr>
        <w:ind w:left="2040" w:hanging="360"/>
      </w:pPr>
      <w:rPr>
        <w:rFonts w:ascii="Symbol" w:hAnsi="Symbol"/>
      </w:rPr>
    </w:lvl>
    <w:lvl w:ilvl="1" w:tplc="E02816CE">
      <w:start w:val="1"/>
      <w:numFmt w:val="bullet"/>
      <w:lvlText w:val=""/>
      <w:lvlJc w:val="left"/>
      <w:pPr>
        <w:ind w:left="2040" w:hanging="360"/>
      </w:pPr>
      <w:rPr>
        <w:rFonts w:ascii="Symbol" w:hAnsi="Symbol"/>
      </w:rPr>
    </w:lvl>
    <w:lvl w:ilvl="2" w:tplc="479C9332">
      <w:start w:val="1"/>
      <w:numFmt w:val="bullet"/>
      <w:lvlText w:val=""/>
      <w:lvlJc w:val="left"/>
      <w:pPr>
        <w:ind w:left="2040" w:hanging="360"/>
      </w:pPr>
      <w:rPr>
        <w:rFonts w:ascii="Symbol" w:hAnsi="Symbol"/>
      </w:rPr>
    </w:lvl>
    <w:lvl w:ilvl="3" w:tplc="6EEE202A">
      <w:start w:val="1"/>
      <w:numFmt w:val="bullet"/>
      <w:lvlText w:val=""/>
      <w:lvlJc w:val="left"/>
      <w:pPr>
        <w:ind w:left="2040" w:hanging="360"/>
      </w:pPr>
      <w:rPr>
        <w:rFonts w:ascii="Symbol" w:hAnsi="Symbol"/>
      </w:rPr>
    </w:lvl>
    <w:lvl w:ilvl="4" w:tplc="36527738">
      <w:start w:val="1"/>
      <w:numFmt w:val="bullet"/>
      <w:lvlText w:val=""/>
      <w:lvlJc w:val="left"/>
      <w:pPr>
        <w:ind w:left="2040" w:hanging="360"/>
      </w:pPr>
      <w:rPr>
        <w:rFonts w:ascii="Symbol" w:hAnsi="Symbol"/>
      </w:rPr>
    </w:lvl>
    <w:lvl w:ilvl="5" w:tplc="FC68AACE">
      <w:start w:val="1"/>
      <w:numFmt w:val="bullet"/>
      <w:lvlText w:val=""/>
      <w:lvlJc w:val="left"/>
      <w:pPr>
        <w:ind w:left="2040" w:hanging="360"/>
      </w:pPr>
      <w:rPr>
        <w:rFonts w:ascii="Symbol" w:hAnsi="Symbol"/>
      </w:rPr>
    </w:lvl>
    <w:lvl w:ilvl="6" w:tplc="0D50299C">
      <w:start w:val="1"/>
      <w:numFmt w:val="bullet"/>
      <w:lvlText w:val=""/>
      <w:lvlJc w:val="left"/>
      <w:pPr>
        <w:ind w:left="2040" w:hanging="360"/>
      </w:pPr>
      <w:rPr>
        <w:rFonts w:ascii="Symbol" w:hAnsi="Symbol"/>
      </w:rPr>
    </w:lvl>
    <w:lvl w:ilvl="7" w:tplc="93080A6C">
      <w:start w:val="1"/>
      <w:numFmt w:val="bullet"/>
      <w:lvlText w:val=""/>
      <w:lvlJc w:val="left"/>
      <w:pPr>
        <w:ind w:left="2040" w:hanging="360"/>
      </w:pPr>
      <w:rPr>
        <w:rFonts w:ascii="Symbol" w:hAnsi="Symbol"/>
      </w:rPr>
    </w:lvl>
    <w:lvl w:ilvl="8" w:tplc="41B29F10">
      <w:start w:val="1"/>
      <w:numFmt w:val="bullet"/>
      <w:lvlText w:val=""/>
      <w:lvlJc w:val="left"/>
      <w:pPr>
        <w:ind w:left="2040" w:hanging="360"/>
      </w:pPr>
      <w:rPr>
        <w:rFonts w:ascii="Symbol" w:hAnsi="Symbol"/>
      </w:rPr>
    </w:lvl>
  </w:abstractNum>
  <w:abstractNum w:abstractNumId="15" w15:restartNumberingAfterBreak="0">
    <w:nsid w:val="65BE0188"/>
    <w:multiLevelType w:val="hybridMultilevel"/>
    <w:tmpl w:val="EB84EBBE"/>
    <w:lvl w:ilvl="0" w:tplc="56626CE8">
      <w:start w:val="1"/>
      <w:numFmt w:val="bullet"/>
      <w:lvlText w:val=""/>
      <w:lvlJc w:val="left"/>
      <w:pPr>
        <w:ind w:left="2040" w:hanging="360"/>
      </w:pPr>
      <w:rPr>
        <w:rFonts w:ascii="Symbol" w:hAnsi="Symbol"/>
      </w:rPr>
    </w:lvl>
    <w:lvl w:ilvl="1" w:tplc="82009D06">
      <w:start w:val="1"/>
      <w:numFmt w:val="bullet"/>
      <w:lvlText w:val=""/>
      <w:lvlJc w:val="left"/>
      <w:pPr>
        <w:ind w:left="2040" w:hanging="360"/>
      </w:pPr>
      <w:rPr>
        <w:rFonts w:ascii="Symbol" w:hAnsi="Symbol"/>
      </w:rPr>
    </w:lvl>
    <w:lvl w:ilvl="2" w:tplc="9D9C0DB2">
      <w:start w:val="1"/>
      <w:numFmt w:val="bullet"/>
      <w:lvlText w:val=""/>
      <w:lvlJc w:val="left"/>
      <w:pPr>
        <w:ind w:left="2040" w:hanging="360"/>
      </w:pPr>
      <w:rPr>
        <w:rFonts w:ascii="Symbol" w:hAnsi="Symbol"/>
      </w:rPr>
    </w:lvl>
    <w:lvl w:ilvl="3" w:tplc="E75896C4">
      <w:start w:val="1"/>
      <w:numFmt w:val="bullet"/>
      <w:lvlText w:val=""/>
      <w:lvlJc w:val="left"/>
      <w:pPr>
        <w:ind w:left="2040" w:hanging="360"/>
      </w:pPr>
      <w:rPr>
        <w:rFonts w:ascii="Symbol" w:hAnsi="Symbol"/>
      </w:rPr>
    </w:lvl>
    <w:lvl w:ilvl="4" w:tplc="6ADCD964">
      <w:start w:val="1"/>
      <w:numFmt w:val="bullet"/>
      <w:lvlText w:val=""/>
      <w:lvlJc w:val="left"/>
      <w:pPr>
        <w:ind w:left="2040" w:hanging="360"/>
      </w:pPr>
      <w:rPr>
        <w:rFonts w:ascii="Symbol" w:hAnsi="Symbol"/>
      </w:rPr>
    </w:lvl>
    <w:lvl w:ilvl="5" w:tplc="76E0D266">
      <w:start w:val="1"/>
      <w:numFmt w:val="bullet"/>
      <w:lvlText w:val=""/>
      <w:lvlJc w:val="left"/>
      <w:pPr>
        <w:ind w:left="2040" w:hanging="360"/>
      </w:pPr>
      <w:rPr>
        <w:rFonts w:ascii="Symbol" w:hAnsi="Symbol"/>
      </w:rPr>
    </w:lvl>
    <w:lvl w:ilvl="6" w:tplc="1820E8C6">
      <w:start w:val="1"/>
      <w:numFmt w:val="bullet"/>
      <w:lvlText w:val=""/>
      <w:lvlJc w:val="left"/>
      <w:pPr>
        <w:ind w:left="2040" w:hanging="360"/>
      </w:pPr>
      <w:rPr>
        <w:rFonts w:ascii="Symbol" w:hAnsi="Symbol"/>
      </w:rPr>
    </w:lvl>
    <w:lvl w:ilvl="7" w:tplc="7C06678A">
      <w:start w:val="1"/>
      <w:numFmt w:val="bullet"/>
      <w:lvlText w:val=""/>
      <w:lvlJc w:val="left"/>
      <w:pPr>
        <w:ind w:left="2040" w:hanging="360"/>
      </w:pPr>
      <w:rPr>
        <w:rFonts w:ascii="Symbol" w:hAnsi="Symbol"/>
      </w:rPr>
    </w:lvl>
    <w:lvl w:ilvl="8" w:tplc="752C923C">
      <w:start w:val="1"/>
      <w:numFmt w:val="bullet"/>
      <w:lvlText w:val=""/>
      <w:lvlJc w:val="left"/>
      <w:pPr>
        <w:ind w:left="2040" w:hanging="360"/>
      </w:pPr>
      <w:rPr>
        <w:rFonts w:ascii="Symbol" w:hAnsi="Symbol"/>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567493831">
    <w:abstractNumId w:val="5"/>
  </w:num>
  <w:num w:numId="2" w16cid:durableId="31615713">
    <w:abstractNumId w:val="3"/>
  </w:num>
  <w:num w:numId="3" w16cid:durableId="2147353597">
    <w:abstractNumId w:val="2"/>
  </w:num>
  <w:num w:numId="4" w16cid:durableId="1024163007">
    <w:abstractNumId w:val="4"/>
  </w:num>
  <w:num w:numId="5" w16cid:durableId="1840189606">
    <w:abstractNumId w:val="1"/>
  </w:num>
  <w:num w:numId="6" w16cid:durableId="1661885256">
    <w:abstractNumId w:val="0"/>
  </w:num>
  <w:num w:numId="7" w16cid:durableId="277105916">
    <w:abstractNumId w:val="17"/>
  </w:num>
  <w:num w:numId="8" w16cid:durableId="686756820">
    <w:abstractNumId w:val="16"/>
    <w:lvlOverride w:ilvl="0">
      <w:startOverride w:val="1"/>
    </w:lvlOverride>
  </w:num>
  <w:num w:numId="9" w16cid:durableId="1875003468">
    <w:abstractNumId w:val="13"/>
  </w:num>
  <w:num w:numId="10" w16cid:durableId="1104763052">
    <w:abstractNumId w:val="7"/>
  </w:num>
  <w:num w:numId="11" w16cid:durableId="1677733145">
    <w:abstractNumId w:val="8"/>
  </w:num>
  <w:num w:numId="12" w16cid:durableId="1035542317">
    <w:abstractNumId w:val="12"/>
  </w:num>
  <w:num w:numId="13" w16cid:durableId="31274382">
    <w:abstractNumId w:val="10"/>
  </w:num>
  <w:num w:numId="14" w16cid:durableId="801190171">
    <w:abstractNumId w:val="9"/>
  </w:num>
  <w:num w:numId="15" w16cid:durableId="355886725">
    <w:abstractNumId w:val="6"/>
  </w:num>
  <w:num w:numId="16" w16cid:durableId="123429404">
    <w:abstractNumId w:val="11"/>
  </w:num>
  <w:num w:numId="17" w16cid:durableId="1030254443">
    <w:abstractNumId w:val="15"/>
  </w:num>
  <w:num w:numId="18" w16cid:durableId="158368286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hideSpellingErrors/>
  <w:hideGrammaticalErrors/>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CE"/>
    <w:rsid w:val="00007AC1"/>
    <w:rsid w:val="00010249"/>
    <w:rsid w:val="00011077"/>
    <w:rsid w:val="0001108A"/>
    <w:rsid w:val="00013C63"/>
    <w:rsid w:val="0001642D"/>
    <w:rsid w:val="00016D59"/>
    <w:rsid w:val="0002261C"/>
    <w:rsid w:val="000235EC"/>
    <w:rsid w:val="00023612"/>
    <w:rsid w:val="000236D9"/>
    <w:rsid w:val="00032E10"/>
    <w:rsid w:val="00034616"/>
    <w:rsid w:val="000375D3"/>
    <w:rsid w:val="000476DB"/>
    <w:rsid w:val="00052921"/>
    <w:rsid w:val="0006063C"/>
    <w:rsid w:val="000626E7"/>
    <w:rsid w:val="000631C6"/>
    <w:rsid w:val="00077F90"/>
    <w:rsid w:val="00081422"/>
    <w:rsid w:val="0009252D"/>
    <w:rsid w:val="00092DFF"/>
    <w:rsid w:val="00093759"/>
    <w:rsid w:val="000943B9"/>
    <w:rsid w:val="000A0940"/>
    <w:rsid w:val="000A3049"/>
    <w:rsid w:val="000B05D1"/>
    <w:rsid w:val="000B52C5"/>
    <w:rsid w:val="000C0744"/>
    <w:rsid w:val="000C26B8"/>
    <w:rsid w:val="000C2C69"/>
    <w:rsid w:val="000C625B"/>
    <w:rsid w:val="000C731B"/>
    <w:rsid w:val="000D50C4"/>
    <w:rsid w:val="000E3282"/>
    <w:rsid w:val="000F1808"/>
    <w:rsid w:val="000F38C6"/>
    <w:rsid w:val="000F4B4D"/>
    <w:rsid w:val="00116BC0"/>
    <w:rsid w:val="00117DC1"/>
    <w:rsid w:val="00121380"/>
    <w:rsid w:val="00124282"/>
    <w:rsid w:val="00126205"/>
    <w:rsid w:val="00130288"/>
    <w:rsid w:val="00137391"/>
    <w:rsid w:val="001402F6"/>
    <w:rsid w:val="00143CB0"/>
    <w:rsid w:val="00145BA0"/>
    <w:rsid w:val="0015074B"/>
    <w:rsid w:val="0015183F"/>
    <w:rsid w:val="0015238F"/>
    <w:rsid w:val="00157410"/>
    <w:rsid w:val="00157935"/>
    <w:rsid w:val="001638EE"/>
    <w:rsid w:val="001645A2"/>
    <w:rsid w:val="00167BE4"/>
    <w:rsid w:val="0017143B"/>
    <w:rsid w:val="00177B33"/>
    <w:rsid w:val="00190A70"/>
    <w:rsid w:val="0019462C"/>
    <w:rsid w:val="001976A9"/>
    <w:rsid w:val="001A635F"/>
    <w:rsid w:val="001A68AD"/>
    <w:rsid w:val="001B108B"/>
    <w:rsid w:val="001B6380"/>
    <w:rsid w:val="001B78A7"/>
    <w:rsid w:val="001C16DC"/>
    <w:rsid w:val="001C2A9A"/>
    <w:rsid w:val="001C47A2"/>
    <w:rsid w:val="001D2390"/>
    <w:rsid w:val="001E12DA"/>
    <w:rsid w:val="001E2288"/>
    <w:rsid w:val="001E22D6"/>
    <w:rsid w:val="001F0A43"/>
    <w:rsid w:val="001F0E7C"/>
    <w:rsid w:val="00204E46"/>
    <w:rsid w:val="00206AEB"/>
    <w:rsid w:val="00212282"/>
    <w:rsid w:val="002237F8"/>
    <w:rsid w:val="00230824"/>
    <w:rsid w:val="00232037"/>
    <w:rsid w:val="0024105D"/>
    <w:rsid w:val="00241461"/>
    <w:rsid w:val="002473AA"/>
    <w:rsid w:val="00254C78"/>
    <w:rsid w:val="002616E4"/>
    <w:rsid w:val="00267015"/>
    <w:rsid w:val="002736FD"/>
    <w:rsid w:val="00280041"/>
    <w:rsid w:val="0028560F"/>
    <w:rsid w:val="00286154"/>
    <w:rsid w:val="00291113"/>
    <w:rsid w:val="0029639D"/>
    <w:rsid w:val="0029660D"/>
    <w:rsid w:val="002A4E71"/>
    <w:rsid w:val="002A5B69"/>
    <w:rsid w:val="002B1716"/>
    <w:rsid w:val="002C2411"/>
    <w:rsid w:val="002C5318"/>
    <w:rsid w:val="002C55B9"/>
    <w:rsid w:val="002C69BB"/>
    <w:rsid w:val="002D65F9"/>
    <w:rsid w:val="002E0421"/>
    <w:rsid w:val="002E1EDA"/>
    <w:rsid w:val="002E318D"/>
    <w:rsid w:val="002E3B18"/>
    <w:rsid w:val="002F08A3"/>
    <w:rsid w:val="002F54E0"/>
    <w:rsid w:val="00302D23"/>
    <w:rsid w:val="00303FDE"/>
    <w:rsid w:val="00305A1F"/>
    <w:rsid w:val="00313982"/>
    <w:rsid w:val="00315C8A"/>
    <w:rsid w:val="003254BC"/>
    <w:rsid w:val="00326F90"/>
    <w:rsid w:val="00327BFA"/>
    <w:rsid w:val="0033112B"/>
    <w:rsid w:val="00333F15"/>
    <w:rsid w:val="00353442"/>
    <w:rsid w:val="0035572C"/>
    <w:rsid w:val="0035665C"/>
    <w:rsid w:val="00361C8C"/>
    <w:rsid w:val="0036758E"/>
    <w:rsid w:val="003676BD"/>
    <w:rsid w:val="0037049A"/>
    <w:rsid w:val="00371C4F"/>
    <w:rsid w:val="00380982"/>
    <w:rsid w:val="00380F8A"/>
    <w:rsid w:val="0038292C"/>
    <w:rsid w:val="00383B77"/>
    <w:rsid w:val="00384017"/>
    <w:rsid w:val="00391082"/>
    <w:rsid w:val="003920EE"/>
    <w:rsid w:val="00396B9B"/>
    <w:rsid w:val="003973D4"/>
    <w:rsid w:val="00397748"/>
    <w:rsid w:val="003A38EE"/>
    <w:rsid w:val="003A3FF5"/>
    <w:rsid w:val="003C23E3"/>
    <w:rsid w:val="003C43C8"/>
    <w:rsid w:val="003C45F4"/>
    <w:rsid w:val="003C4AFF"/>
    <w:rsid w:val="003D2503"/>
    <w:rsid w:val="003D40A3"/>
    <w:rsid w:val="003D5B89"/>
    <w:rsid w:val="003E0C5D"/>
    <w:rsid w:val="003E329F"/>
    <w:rsid w:val="003E6B46"/>
    <w:rsid w:val="003E7EE1"/>
    <w:rsid w:val="003F47B1"/>
    <w:rsid w:val="003F4F0B"/>
    <w:rsid w:val="00400926"/>
    <w:rsid w:val="00402A64"/>
    <w:rsid w:val="0040519E"/>
    <w:rsid w:val="004063C5"/>
    <w:rsid w:val="00417C2A"/>
    <w:rsid w:val="00421C46"/>
    <w:rsid w:val="00423BAA"/>
    <w:rsid w:val="004307EC"/>
    <w:rsid w:val="00431920"/>
    <w:rsid w:val="00431BE7"/>
    <w:rsid w:val="0043225F"/>
    <w:rsid w:val="00434DD9"/>
    <w:rsid w:val="0043529B"/>
    <w:rsid w:val="00435FED"/>
    <w:rsid w:val="00437EF4"/>
    <w:rsid w:val="00440D21"/>
    <w:rsid w:val="00444890"/>
    <w:rsid w:val="00452B40"/>
    <w:rsid w:val="00452C30"/>
    <w:rsid w:val="004564B4"/>
    <w:rsid w:val="00457324"/>
    <w:rsid w:val="00460FA5"/>
    <w:rsid w:val="00463191"/>
    <w:rsid w:val="004704D1"/>
    <w:rsid w:val="00470DDF"/>
    <w:rsid w:val="00474CDA"/>
    <w:rsid w:val="00475986"/>
    <w:rsid w:val="0048026F"/>
    <w:rsid w:val="004838C1"/>
    <w:rsid w:val="0048491F"/>
    <w:rsid w:val="00485249"/>
    <w:rsid w:val="004876ED"/>
    <w:rsid w:val="004908EF"/>
    <w:rsid w:val="00491A4B"/>
    <w:rsid w:val="004924F2"/>
    <w:rsid w:val="00496EB6"/>
    <w:rsid w:val="004973F7"/>
    <w:rsid w:val="004A6F64"/>
    <w:rsid w:val="004B28CB"/>
    <w:rsid w:val="004B70C0"/>
    <w:rsid w:val="004C1061"/>
    <w:rsid w:val="004D2AEE"/>
    <w:rsid w:val="004D3C19"/>
    <w:rsid w:val="004D5517"/>
    <w:rsid w:val="004F35A7"/>
    <w:rsid w:val="00501189"/>
    <w:rsid w:val="00503155"/>
    <w:rsid w:val="00503426"/>
    <w:rsid w:val="005050FE"/>
    <w:rsid w:val="00505834"/>
    <w:rsid w:val="005108B0"/>
    <w:rsid w:val="0051104C"/>
    <w:rsid w:val="0051234D"/>
    <w:rsid w:val="00512BA3"/>
    <w:rsid w:val="00512F3D"/>
    <w:rsid w:val="005224E5"/>
    <w:rsid w:val="00522E49"/>
    <w:rsid w:val="005301FA"/>
    <w:rsid w:val="00532E12"/>
    <w:rsid w:val="00535ED7"/>
    <w:rsid w:val="00536350"/>
    <w:rsid w:val="00540B3B"/>
    <w:rsid w:val="00541559"/>
    <w:rsid w:val="005441A8"/>
    <w:rsid w:val="00554794"/>
    <w:rsid w:val="0055495B"/>
    <w:rsid w:val="005612A5"/>
    <w:rsid w:val="0056134B"/>
    <w:rsid w:val="005653F0"/>
    <w:rsid w:val="00566212"/>
    <w:rsid w:val="005673AD"/>
    <w:rsid w:val="00572806"/>
    <w:rsid w:val="00572CF1"/>
    <w:rsid w:val="005739F1"/>
    <w:rsid w:val="005839B2"/>
    <w:rsid w:val="00584D82"/>
    <w:rsid w:val="00590A70"/>
    <w:rsid w:val="00594EB4"/>
    <w:rsid w:val="005A42E4"/>
    <w:rsid w:val="005A5CCC"/>
    <w:rsid w:val="005A7CAF"/>
    <w:rsid w:val="005B1EFD"/>
    <w:rsid w:val="005B286B"/>
    <w:rsid w:val="005B4ECA"/>
    <w:rsid w:val="005B69E1"/>
    <w:rsid w:val="005D0DD3"/>
    <w:rsid w:val="005D3C70"/>
    <w:rsid w:val="005D438D"/>
    <w:rsid w:val="005D74B8"/>
    <w:rsid w:val="005D76AA"/>
    <w:rsid w:val="005E11D1"/>
    <w:rsid w:val="005E2E34"/>
    <w:rsid w:val="005F0AB5"/>
    <w:rsid w:val="005F22C3"/>
    <w:rsid w:val="005F4664"/>
    <w:rsid w:val="005F46E6"/>
    <w:rsid w:val="005F7108"/>
    <w:rsid w:val="0060750B"/>
    <w:rsid w:val="00614ADD"/>
    <w:rsid w:val="00614C25"/>
    <w:rsid w:val="006243C7"/>
    <w:rsid w:val="00624CED"/>
    <w:rsid w:val="00633218"/>
    <w:rsid w:val="00637C2B"/>
    <w:rsid w:val="00641316"/>
    <w:rsid w:val="00643873"/>
    <w:rsid w:val="00645635"/>
    <w:rsid w:val="00645C53"/>
    <w:rsid w:val="00651251"/>
    <w:rsid w:val="006638D9"/>
    <w:rsid w:val="00664052"/>
    <w:rsid w:val="0066518A"/>
    <w:rsid w:val="00676D74"/>
    <w:rsid w:val="00680204"/>
    <w:rsid w:val="00693D5E"/>
    <w:rsid w:val="00695846"/>
    <w:rsid w:val="006966BF"/>
    <w:rsid w:val="006A06BB"/>
    <w:rsid w:val="006A1281"/>
    <w:rsid w:val="006A1C8B"/>
    <w:rsid w:val="006A3FA0"/>
    <w:rsid w:val="006A468D"/>
    <w:rsid w:val="006A5424"/>
    <w:rsid w:val="006A68EB"/>
    <w:rsid w:val="006A7B67"/>
    <w:rsid w:val="006B4818"/>
    <w:rsid w:val="006C0883"/>
    <w:rsid w:val="006C1D1B"/>
    <w:rsid w:val="006C34C6"/>
    <w:rsid w:val="006C3F24"/>
    <w:rsid w:val="006C6B8B"/>
    <w:rsid w:val="006D53B9"/>
    <w:rsid w:val="006D6B4C"/>
    <w:rsid w:val="006E15D2"/>
    <w:rsid w:val="006E21D4"/>
    <w:rsid w:val="006E3730"/>
    <w:rsid w:val="006E7137"/>
    <w:rsid w:val="006F1B74"/>
    <w:rsid w:val="006F2C34"/>
    <w:rsid w:val="006F4DD3"/>
    <w:rsid w:val="00706C17"/>
    <w:rsid w:val="007078BF"/>
    <w:rsid w:val="00710EDF"/>
    <w:rsid w:val="00715511"/>
    <w:rsid w:val="00717A3C"/>
    <w:rsid w:val="00725D6A"/>
    <w:rsid w:val="00732135"/>
    <w:rsid w:val="00734037"/>
    <w:rsid w:val="007344ED"/>
    <w:rsid w:val="007418D9"/>
    <w:rsid w:val="00742C38"/>
    <w:rsid w:val="007514AE"/>
    <w:rsid w:val="007524F5"/>
    <w:rsid w:val="00753F26"/>
    <w:rsid w:val="00754BA1"/>
    <w:rsid w:val="00773727"/>
    <w:rsid w:val="007754EE"/>
    <w:rsid w:val="00775BA7"/>
    <w:rsid w:val="00780D4A"/>
    <w:rsid w:val="00780D7C"/>
    <w:rsid w:val="00783502"/>
    <w:rsid w:val="00791705"/>
    <w:rsid w:val="00793B16"/>
    <w:rsid w:val="007951B7"/>
    <w:rsid w:val="00795266"/>
    <w:rsid w:val="00796722"/>
    <w:rsid w:val="0079715B"/>
    <w:rsid w:val="007B0AF6"/>
    <w:rsid w:val="007B26BC"/>
    <w:rsid w:val="007B562B"/>
    <w:rsid w:val="007B5DB2"/>
    <w:rsid w:val="007C0C7D"/>
    <w:rsid w:val="007C15CD"/>
    <w:rsid w:val="007C44E7"/>
    <w:rsid w:val="007C7160"/>
    <w:rsid w:val="007E7AC4"/>
    <w:rsid w:val="007F47C0"/>
    <w:rsid w:val="007F58CB"/>
    <w:rsid w:val="007F7912"/>
    <w:rsid w:val="007F7F10"/>
    <w:rsid w:val="00800861"/>
    <w:rsid w:val="00801586"/>
    <w:rsid w:val="008045C0"/>
    <w:rsid w:val="00812037"/>
    <w:rsid w:val="00814EF6"/>
    <w:rsid w:val="00815CB2"/>
    <w:rsid w:val="008252BD"/>
    <w:rsid w:val="008268AA"/>
    <w:rsid w:val="00826BFE"/>
    <w:rsid w:val="008274F8"/>
    <w:rsid w:val="00833D7A"/>
    <w:rsid w:val="00835B34"/>
    <w:rsid w:val="00835F39"/>
    <w:rsid w:val="008414E2"/>
    <w:rsid w:val="00842F2D"/>
    <w:rsid w:val="008558B8"/>
    <w:rsid w:val="00861F82"/>
    <w:rsid w:val="00862A64"/>
    <w:rsid w:val="00865567"/>
    <w:rsid w:val="00866603"/>
    <w:rsid w:val="00866BAF"/>
    <w:rsid w:val="00872974"/>
    <w:rsid w:val="008739CD"/>
    <w:rsid w:val="00874673"/>
    <w:rsid w:val="00875B4A"/>
    <w:rsid w:val="00877DC3"/>
    <w:rsid w:val="008827DF"/>
    <w:rsid w:val="0088496F"/>
    <w:rsid w:val="00886A30"/>
    <w:rsid w:val="00892D3C"/>
    <w:rsid w:val="008B12C0"/>
    <w:rsid w:val="008B27EF"/>
    <w:rsid w:val="008C0E8E"/>
    <w:rsid w:val="008C10D6"/>
    <w:rsid w:val="008C5030"/>
    <w:rsid w:val="008D00DC"/>
    <w:rsid w:val="008D0B75"/>
    <w:rsid w:val="008D25BE"/>
    <w:rsid w:val="008D2621"/>
    <w:rsid w:val="008D5644"/>
    <w:rsid w:val="008E29CA"/>
    <w:rsid w:val="008E3F8F"/>
    <w:rsid w:val="008E4E43"/>
    <w:rsid w:val="008E7B79"/>
    <w:rsid w:val="008F1930"/>
    <w:rsid w:val="008F5A0D"/>
    <w:rsid w:val="008F7537"/>
    <w:rsid w:val="00903D93"/>
    <w:rsid w:val="00903FD9"/>
    <w:rsid w:val="00910243"/>
    <w:rsid w:val="0091080C"/>
    <w:rsid w:val="00911692"/>
    <w:rsid w:val="009116AA"/>
    <w:rsid w:val="00917AD3"/>
    <w:rsid w:val="00917E25"/>
    <w:rsid w:val="0092730F"/>
    <w:rsid w:val="009305F4"/>
    <w:rsid w:val="00931F50"/>
    <w:rsid w:val="00934D05"/>
    <w:rsid w:val="0093612E"/>
    <w:rsid w:val="00937292"/>
    <w:rsid w:val="009545C6"/>
    <w:rsid w:val="0095714C"/>
    <w:rsid w:val="009651F7"/>
    <w:rsid w:val="0096522F"/>
    <w:rsid w:val="00965544"/>
    <w:rsid w:val="00965D28"/>
    <w:rsid w:val="0097180D"/>
    <w:rsid w:val="009760DA"/>
    <w:rsid w:val="00983257"/>
    <w:rsid w:val="00987705"/>
    <w:rsid w:val="00991CFF"/>
    <w:rsid w:val="00997041"/>
    <w:rsid w:val="00997F23"/>
    <w:rsid w:val="009A0A31"/>
    <w:rsid w:val="009A470F"/>
    <w:rsid w:val="009A507D"/>
    <w:rsid w:val="009A5AC4"/>
    <w:rsid w:val="009B1B59"/>
    <w:rsid w:val="009B6A1A"/>
    <w:rsid w:val="009C2705"/>
    <w:rsid w:val="009C2D78"/>
    <w:rsid w:val="009C572A"/>
    <w:rsid w:val="009C64DE"/>
    <w:rsid w:val="009D2E4C"/>
    <w:rsid w:val="009D3F0B"/>
    <w:rsid w:val="009D71C6"/>
    <w:rsid w:val="009E0103"/>
    <w:rsid w:val="009E01A1"/>
    <w:rsid w:val="009E380B"/>
    <w:rsid w:val="009E4251"/>
    <w:rsid w:val="009E67A9"/>
    <w:rsid w:val="009F1AC5"/>
    <w:rsid w:val="009F41AA"/>
    <w:rsid w:val="00A00154"/>
    <w:rsid w:val="00A00944"/>
    <w:rsid w:val="00A12723"/>
    <w:rsid w:val="00A14F4A"/>
    <w:rsid w:val="00A212FF"/>
    <w:rsid w:val="00A24275"/>
    <w:rsid w:val="00A25722"/>
    <w:rsid w:val="00A27C62"/>
    <w:rsid w:val="00A32CB5"/>
    <w:rsid w:val="00A34AF1"/>
    <w:rsid w:val="00A34E79"/>
    <w:rsid w:val="00A37A9D"/>
    <w:rsid w:val="00A412D5"/>
    <w:rsid w:val="00A41BB5"/>
    <w:rsid w:val="00A45FEB"/>
    <w:rsid w:val="00A513D0"/>
    <w:rsid w:val="00A53164"/>
    <w:rsid w:val="00A54D9D"/>
    <w:rsid w:val="00A567F7"/>
    <w:rsid w:val="00A60504"/>
    <w:rsid w:val="00A629F6"/>
    <w:rsid w:val="00A64184"/>
    <w:rsid w:val="00A64E22"/>
    <w:rsid w:val="00A72C01"/>
    <w:rsid w:val="00A808F5"/>
    <w:rsid w:val="00A81F3A"/>
    <w:rsid w:val="00A84886"/>
    <w:rsid w:val="00A866EA"/>
    <w:rsid w:val="00A87750"/>
    <w:rsid w:val="00A909D1"/>
    <w:rsid w:val="00A9682D"/>
    <w:rsid w:val="00AA0160"/>
    <w:rsid w:val="00AA1D8D"/>
    <w:rsid w:val="00AA7106"/>
    <w:rsid w:val="00AA710E"/>
    <w:rsid w:val="00AB08FA"/>
    <w:rsid w:val="00AB1083"/>
    <w:rsid w:val="00AB5849"/>
    <w:rsid w:val="00AB7556"/>
    <w:rsid w:val="00AC3640"/>
    <w:rsid w:val="00AC55F7"/>
    <w:rsid w:val="00AC5971"/>
    <w:rsid w:val="00AD0AE4"/>
    <w:rsid w:val="00AD119B"/>
    <w:rsid w:val="00AD1AB4"/>
    <w:rsid w:val="00AD5D33"/>
    <w:rsid w:val="00AE0C0C"/>
    <w:rsid w:val="00AE0F44"/>
    <w:rsid w:val="00AE24E2"/>
    <w:rsid w:val="00AE733F"/>
    <w:rsid w:val="00AE7590"/>
    <w:rsid w:val="00AF5EBA"/>
    <w:rsid w:val="00B00332"/>
    <w:rsid w:val="00B009B3"/>
    <w:rsid w:val="00B01227"/>
    <w:rsid w:val="00B04930"/>
    <w:rsid w:val="00B10630"/>
    <w:rsid w:val="00B11296"/>
    <w:rsid w:val="00B16D3B"/>
    <w:rsid w:val="00B17DDB"/>
    <w:rsid w:val="00B207FC"/>
    <w:rsid w:val="00B20EDD"/>
    <w:rsid w:val="00B25893"/>
    <w:rsid w:val="00B34E02"/>
    <w:rsid w:val="00B42A62"/>
    <w:rsid w:val="00B43980"/>
    <w:rsid w:val="00B47730"/>
    <w:rsid w:val="00B5187B"/>
    <w:rsid w:val="00B63C77"/>
    <w:rsid w:val="00B65EDD"/>
    <w:rsid w:val="00B6717C"/>
    <w:rsid w:val="00B6792A"/>
    <w:rsid w:val="00B7294D"/>
    <w:rsid w:val="00B73AC0"/>
    <w:rsid w:val="00B81735"/>
    <w:rsid w:val="00B91221"/>
    <w:rsid w:val="00B9318B"/>
    <w:rsid w:val="00B931B7"/>
    <w:rsid w:val="00B95B9F"/>
    <w:rsid w:val="00BA1F78"/>
    <w:rsid w:val="00BA7C9F"/>
    <w:rsid w:val="00BB4F1D"/>
    <w:rsid w:val="00BC259F"/>
    <w:rsid w:val="00BC55C0"/>
    <w:rsid w:val="00BD3F88"/>
    <w:rsid w:val="00BD4E89"/>
    <w:rsid w:val="00BE74D1"/>
    <w:rsid w:val="00BF098D"/>
    <w:rsid w:val="00BF2C34"/>
    <w:rsid w:val="00BF59B4"/>
    <w:rsid w:val="00C0017B"/>
    <w:rsid w:val="00C04018"/>
    <w:rsid w:val="00C10C50"/>
    <w:rsid w:val="00C114A1"/>
    <w:rsid w:val="00C226CA"/>
    <w:rsid w:val="00C33FEA"/>
    <w:rsid w:val="00C347D8"/>
    <w:rsid w:val="00C36620"/>
    <w:rsid w:val="00C41248"/>
    <w:rsid w:val="00C45FDE"/>
    <w:rsid w:val="00C52165"/>
    <w:rsid w:val="00C638BD"/>
    <w:rsid w:val="00C67DF9"/>
    <w:rsid w:val="00C71478"/>
    <w:rsid w:val="00C82936"/>
    <w:rsid w:val="00C907D6"/>
    <w:rsid w:val="00C94190"/>
    <w:rsid w:val="00CA3549"/>
    <w:rsid w:val="00CA4A53"/>
    <w:rsid w:val="00CA5C85"/>
    <w:rsid w:val="00CB0664"/>
    <w:rsid w:val="00CB0A33"/>
    <w:rsid w:val="00CB1509"/>
    <w:rsid w:val="00CB1676"/>
    <w:rsid w:val="00CB3FD1"/>
    <w:rsid w:val="00CB760F"/>
    <w:rsid w:val="00CC02D5"/>
    <w:rsid w:val="00CC2EA1"/>
    <w:rsid w:val="00CD5D8C"/>
    <w:rsid w:val="00CD5EA1"/>
    <w:rsid w:val="00CD7197"/>
    <w:rsid w:val="00CE16AE"/>
    <w:rsid w:val="00CE5590"/>
    <w:rsid w:val="00CE5FA4"/>
    <w:rsid w:val="00CF46FA"/>
    <w:rsid w:val="00D202A9"/>
    <w:rsid w:val="00D25D84"/>
    <w:rsid w:val="00D2601C"/>
    <w:rsid w:val="00D41937"/>
    <w:rsid w:val="00D565E6"/>
    <w:rsid w:val="00D56AB1"/>
    <w:rsid w:val="00D62343"/>
    <w:rsid w:val="00D64263"/>
    <w:rsid w:val="00D643CB"/>
    <w:rsid w:val="00D71428"/>
    <w:rsid w:val="00D71B80"/>
    <w:rsid w:val="00D75099"/>
    <w:rsid w:val="00D7693E"/>
    <w:rsid w:val="00D77B55"/>
    <w:rsid w:val="00D8438A"/>
    <w:rsid w:val="00D84813"/>
    <w:rsid w:val="00D85AC5"/>
    <w:rsid w:val="00D86537"/>
    <w:rsid w:val="00D87B17"/>
    <w:rsid w:val="00D91C21"/>
    <w:rsid w:val="00D93634"/>
    <w:rsid w:val="00D94F8B"/>
    <w:rsid w:val="00DA178B"/>
    <w:rsid w:val="00DA7364"/>
    <w:rsid w:val="00DB09EA"/>
    <w:rsid w:val="00DB7410"/>
    <w:rsid w:val="00DC3BC7"/>
    <w:rsid w:val="00DC6DD7"/>
    <w:rsid w:val="00DC7044"/>
    <w:rsid w:val="00DD2D63"/>
    <w:rsid w:val="00DD3459"/>
    <w:rsid w:val="00DD5452"/>
    <w:rsid w:val="00DD6FB3"/>
    <w:rsid w:val="00DE5ADD"/>
    <w:rsid w:val="00DE7DB2"/>
    <w:rsid w:val="00DF07D7"/>
    <w:rsid w:val="00DF10B9"/>
    <w:rsid w:val="00DF2093"/>
    <w:rsid w:val="00DF5986"/>
    <w:rsid w:val="00E025A9"/>
    <w:rsid w:val="00E029E1"/>
    <w:rsid w:val="00E03602"/>
    <w:rsid w:val="00E05D08"/>
    <w:rsid w:val="00E102D8"/>
    <w:rsid w:val="00E14C66"/>
    <w:rsid w:val="00E22AD0"/>
    <w:rsid w:val="00E23EC9"/>
    <w:rsid w:val="00E24B1E"/>
    <w:rsid w:val="00E27330"/>
    <w:rsid w:val="00E329D6"/>
    <w:rsid w:val="00E365B0"/>
    <w:rsid w:val="00E44EA8"/>
    <w:rsid w:val="00E458A8"/>
    <w:rsid w:val="00E5345A"/>
    <w:rsid w:val="00E6138E"/>
    <w:rsid w:val="00E614B0"/>
    <w:rsid w:val="00E62750"/>
    <w:rsid w:val="00E638B6"/>
    <w:rsid w:val="00E6679B"/>
    <w:rsid w:val="00E71A93"/>
    <w:rsid w:val="00E765F0"/>
    <w:rsid w:val="00E84891"/>
    <w:rsid w:val="00E84F7D"/>
    <w:rsid w:val="00E85322"/>
    <w:rsid w:val="00E85A8B"/>
    <w:rsid w:val="00E86038"/>
    <w:rsid w:val="00E8614D"/>
    <w:rsid w:val="00E86242"/>
    <w:rsid w:val="00E86C7C"/>
    <w:rsid w:val="00E8795F"/>
    <w:rsid w:val="00E90ACF"/>
    <w:rsid w:val="00E9565F"/>
    <w:rsid w:val="00E96B14"/>
    <w:rsid w:val="00E97BBD"/>
    <w:rsid w:val="00EA0D92"/>
    <w:rsid w:val="00EA4E79"/>
    <w:rsid w:val="00EA6FDC"/>
    <w:rsid w:val="00EA783E"/>
    <w:rsid w:val="00EB018D"/>
    <w:rsid w:val="00EC6037"/>
    <w:rsid w:val="00EC7B2F"/>
    <w:rsid w:val="00EE1CF9"/>
    <w:rsid w:val="00EE2A99"/>
    <w:rsid w:val="00EF285B"/>
    <w:rsid w:val="00EF4F40"/>
    <w:rsid w:val="00F0427D"/>
    <w:rsid w:val="00F0503F"/>
    <w:rsid w:val="00F12562"/>
    <w:rsid w:val="00F303A6"/>
    <w:rsid w:val="00F30B19"/>
    <w:rsid w:val="00F30CB8"/>
    <w:rsid w:val="00F32128"/>
    <w:rsid w:val="00F34258"/>
    <w:rsid w:val="00F43063"/>
    <w:rsid w:val="00F4593A"/>
    <w:rsid w:val="00F472EC"/>
    <w:rsid w:val="00F52AF7"/>
    <w:rsid w:val="00F5673B"/>
    <w:rsid w:val="00F56F40"/>
    <w:rsid w:val="00F63F8B"/>
    <w:rsid w:val="00F677F6"/>
    <w:rsid w:val="00F73135"/>
    <w:rsid w:val="00F73E91"/>
    <w:rsid w:val="00F75E37"/>
    <w:rsid w:val="00F82B3A"/>
    <w:rsid w:val="00F86213"/>
    <w:rsid w:val="00F8676D"/>
    <w:rsid w:val="00F916FC"/>
    <w:rsid w:val="00F956A6"/>
    <w:rsid w:val="00F967FD"/>
    <w:rsid w:val="00FA06A7"/>
    <w:rsid w:val="00FB084B"/>
    <w:rsid w:val="00FC1054"/>
    <w:rsid w:val="00FC448D"/>
    <w:rsid w:val="00FC693F"/>
    <w:rsid w:val="00FD1CE0"/>
    <w:rsid w:val="00FE1FF8"/>
    <w:rsid w:val="00FF4A45"/>
    <w:rsid w:val="00FF6D6C"/>
    <w:rsid w:val="00FF77DA"/>
    <w:rsid w:val="0E8E03B1"/>
    <w:rsid w:val="6121D3C4"/>
    <w:rsid w:val="7B2B1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09303"/>
  <w14:defaultImageDpi w14:val="300"/>
  <w15:docId w15:val="{8324697B-0078-40F3-A813-F20394FB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7"/>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9E01A1"/>
    <w:rPr>
      <w:sz w:val="16"/>
      <w:szCs w:val="16"/>
    </w:rPr>
  </w:style>
  <w:style w:type="paragraph" w:styleId="CommentText">
    <w:name w:val="annotation text"/>
    <w:basedOn w:val="Normal"/>
    <w:link w:val="CommentTextChar"/>
    <w:uiPriority w:val="99"/>
    <w:unhideWhenUsed/>
    <w:rsid w:val="009E01A1"/>
    <w:pPr>
      <w:spacing w:line="240" w:lineRule="auto"/>
    </w:pPr>
    <w:rPr>
      <w:szCs w:val="20"/>
    </w:rPr>
  </w:style>
  <w:style w:type="character" w:customStyle="1" w:styleId="CommentTextChar">
    <w:name w:val="Comment Text Char"/>
    <w:basedOn w:val="DefaultParagraphFont"/>
    <w:link w:val="CommentText"/>
    <w:uiPriority w:val="99"/>
    <w:rsid w:val="009E01A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E01A1"/>
    <w:rPr>
      <w:b/>
      <w:bCs/>
    </w:rPr>
  </w:style>
  <w:style w:type="character" w:customStyle="1" w:styleId="CommentSubjectChar">
    <w:name w:val="Comment Subject Char"/>
    <w:basedOn w:val="CommentTextChar"/>
    <w:link w:val="CommentSubject"/>
    <w:uiPriority w:val="99"/>
    <w:semiHidden/>
    <w:rsid w:val="009E01A1"/>
    <w:rPr>
      <w:rFonts w:asciiTheme="majorHAnsi" w:hAnsiTheme="majorHAnsi"/>
      <w:b/>
      <w:bCs/>
      <w:sz w:val="20"/>
      <w:szCs w:val="20"/>
    </w:rPr>
  </w:style>
  <w:style w:type="paragraph" w:styleId="Revision">
    <w:name w:val="Revision"/>
    <w:hidden/>
    <w:uiPriority w:val="99"/>
    <w:semiHidden/>
    <w:rsid w:val="007B562B"/>
    <w:pPr>
      <w:spacing w:after="0" w:line="240" w:lineRule="auto"/>
    </w:pPr>
    <w:rPr>
      <w:rFonts w:asciiTheme="majorHAnsi" w:hAnsiTheme="majorHAnsi"/>
      <w:sz w:val="20"/>
    </w:rPr>
  </w:style>
  <w:style w:type="character" w:customStyle="1" w:styleId="UnresolvedMention1">
    <w:name w:val="Unresolved Mention1"/>
    <w:basedOn w:val="DefaultParagraphFont"/>
    <w:uiPriority w:val="99"/>
    <w:semiHidden/>
    <w:unhideWhenUsed/>
    <w:rsid w:val="00BD4E89"/>
    <w:rPr>
      <w:color w:val="605E5C"/>
      <w:shd w:val="clear" w:color="auto" w:fill="E1DFDD"/>
    </w:rPr>
  </w:style>
  <w:style w:type="paragraph" w:styleId="BalloonText">
    <w:name w:val="Balloon Text"/>
    <w:basedOn w:val="Normal"/>
    <w:link w:val="BalloonTextChar"/>
    <w:uiPriority w:val="99"/>
    <w:semiHidden/>
    <w:unhideWhenUsed/>
    <w:rsid w:val="00795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B7"/>
    <w:rPr>
      <w:rFonts w:ascii="Segoe UI" w:hAnsi="Segoe UI" w:cs="Segoe UI"/>
      <w:sz w:val="18"/>
      <w:szCs w:val="18"/>
    </w:rPr>
  </w:style>
  <w:style w:type="character" w:styleId="UnresolvedMention">
    <w:name w:val="Unresolved Mention"/>
    <w:basedOn w:val="DefaultParagraphFont"/>
    <w:uiPriority w:val="99"/>
    <w:semiHidden/>
    <w:unhideWhenUsed/>
    <w:rsid w:val="00AD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4871">
      <w:bodyDiv w:val="1"/>
      <w:marLeft w:val="0"/>
      <w:marRight w:val="0"/>
      <w:marTop w:val="0"/>
      <w:marBottom w:val="0"/>
      <w:divBdr>
        <w:top w:val="none" w:sz="0" w:space="0" w:color="auto"/>
        <w:left w:val="none" w:sz="0" w:space="0" w:color="auto"/>
        <w:bottom w:val="none" w:sz="0" w:space="0" w:color="auto"/>
        <w:right w:val="none" w:sz="0" w:space="0" w:color="auto"/>
      </w:divBdr>
    </w:div>
    <w:div w:id="502822327">
      <w:bodyDiv w:val="1"/>
      <w:marLeft w:val="0"/>
      <w:marRight w:val="0"/>
      <w:marTop w:val="0"/>
      <w:marBottom w:val="0"/>
      <w:divBdr>
        <w:top w:val="none" w:sz="0" w:space="0" w:color="auto"/>
        <w:left w:val="none" w:sz="0" w:space="0" w:color="auto"/>
        <w:bottom w:val="none" w:sz="0" w:space="0" w:color="auto"/>
        <w:right w:val="none" w:sz="0" w:space="0" w:color="auto"/>
      </w:divBdr>
    </w:div>
    <w:div w:id="572935078">
      <w:bodyDiv w:val="1"/>
      <w:marLeft w:val="0"/>
      <w:marRight w:val="0"/>
      <w:marTop w:val="0"/>
      <w:marBottom w:val="0"/>
      <w:divBdr>
        <w:top w:val="none" w:sz="0" w:space="0" w:color="auto"/>
        <w:left w:val="none" w:sz="0" w:space="0" w:color="auto"/>
        <w:bottom w:val="none" w:sz="0" w:space="0" w:color="auto"/>
        <w:right w:val="none" w:sz="0" w:space="0" w:color="auto"/>
      </w:divBdr>
    </w:div>
    <w:div w:id="635452189">
      <w:bodyDiv w:val="1"/>
      <w:marLeft w:val="0"/>
      <w:marRight w:val="0"/>
      <w:marTop w:val="0"/>
      <w:marBottom w:val="0"/>
      <w:divBdr>
        <w:top w:val="none" w:sz="0" w:space="0" w:color="auto"/>
        <w:left w:val="none" w:sz="0" w:space="0" w:color="auto"/>
        <w:bottom w:val="none" w:sz="0" w:space="0" w:color="auto"/>
        <w:right w:val="none" w:sz="0" w:space="0" w:color="auto"/>
      </w:divBdr>
      <w:divsChild>
        <w:div w:id="802818387">
          <w:marLeft w:val="0"/>
          <w:marRight w:val="0"/>
          <w:marTop w:val="0"/>
          <w:marBottom w:val="0"/>
          <w:divBdr>
            <w:top w:val="none" w:sz="0" w:space="0" w:color="auto"/>
            <w:left w:val="none" w:sz="0" w:space="0" w:color="auto"/>
            <w:bottom w:val="none" w:sz="0" w:space="0" w:color="auto"/>
            <w:right w:val="none" w:sz="0" w:space="0" w:color="auto"/>
          </w:divBdr>
        </w:div>
        <w:div w:id="947158186">
          <w:marLeft w:val="0"/>
          <w:marRight w:val="0"/>
          <w:marTop w:val="0"/>
          <w:marBottom w:val="0"/>
          <w:divBdr>
            <w:top w:val="none" w:sz="0" w:space="0" w:color="auto"/>
            <w:left w:val="none" w:sz="0" w:space="0" w:color="auto"/>
            <w:bottom w:val="none" w:sz="0" w:space="0" w:color="auto"/>
            <w:right w:val="none" w:sz="0" w:space="0" w:color="auto"/>
          </w:divBdr>
        </w:div>
        <w:div w:id="1195533683">
          <w:marLeft w:val="0"/>
          <w:marRight w:val="0"/>
          <w:marTop w:val="0"/>
          <w:marBottom w:val="0"/>
          <w:divBdr>
            <w:top w:val="none" w:sz="0" w:space="0" w:color="auto"/>
            <w:left w:val="none" w:sz="0" w:space="0" w:color="auto"/>
            <w:bottom w:val="none" w:sz="0" w:space="0" w:color="auto"/>
            <w:right w:val="none" w:sz="0" w:space="0" w:color="auto"/>
          </w:divBdr>
        </w:div>
        <w:div w:id="1771662465">
          <w:marLeft w:val="0"/>
          <w:marRight w:val="0"/>
          <w:marTop w:val="0"/>
          <w:marBottom w:val="0"/>
          <w:divBdr>
            <w:top w:val="none" w:sz="0" w:space="0" w:color="auto"/>
            <w:left w:val="none" w:sz="0" w:space="0" w:color="auto"/>
            <w:bottom w:val="none" w:sz="0" w:space="0" w:color="auto"/>
            <w:right w:val="none" w:sz="0" w:space="0" w:color="auto"/>
          </w:divBdr>
        </w:div>
      </w:divsChild>
    </w:div>
    <w:div w:id="806094367">
      <w:bodyDiv w:val="1"/>
      <w:marLeft w:val="0"/>
      <w:marRight w:val="0"/>
      <w:marTop w:val="0"/>
      <w:marBottom w:val="0"/>
      <w:divBdr>
        <w:top w:val="none" w:sz="0" w:space="0" w:color="auto"/>
        <w:left w:val="none" w:sz="0" w:space="0" w:color="auto"/>
        <w:bottom w:val="none" w:sz="0" w:space="0" w:color="auto"/>
        <w:right w:val="none" w:sz="0" w:space="0" w:color="auto"/>
      </w:divBdr>
    </w:div>
    <w:div w:id="842163066">
      <w:bodyDiv w:val="1"/>
      <w:marLeft w:val="0"/>
      <w:marRight w:val="0"/>
      <w:marTop w:val="0"/>
      <w:marBottom w:val="0"/>
      <w:divBdr>
        <w:top w:val="none" w:sz="0" w:space="0" w:color="auto"/>
        <w:left w:val="none" w:sz="0" w:space="0" w:color="auto"/>
        <w:bottom w:val="none" w:sz="0" w:space="0" w:color="auto"/>
        <w:right w:val="none" w:sz="0" w:space="0" w:color="auto"/>
      </w:divBdr>
      <w:divsChild>
        <w:div w:id="378826962">
          <w:marLeft w:val="0"/>
          <w:marRight w:val="0"/>
          <w:marTop w:val="0"/>
          <w:marBottom w:val="0"/>
          <w:divBdr>
            <w:top w:val="none" w:sz="0" w:space="0" w:color="auto"/>
            <w:left w:val="none" w:sz="0" w:space="0" w:color="auto"/>
            <w:bottom w:val="none" w:sz="0" w:space="0" w:color="auto"/>
            <w:right w:val="none" w:sz="0" w:space="0" w:color="auto"/>
          </w:divBdr>
        </w:div>
        <w:div w:id="1020816439">
          <w:marLeft w:val="0"/>
          <w:marRight w:val="0"/>
          <w:marTop w:val="0"/>
          <w:marBottom w:val="0"/>
          <w:divBdr>
            <w:top w:val="none" w:sz="0" w:space="0" w:color="auto"/>
            <w:left w:val="none" w:sz="0" w:space="0" w:color="auto"/>
            <w:bottom w:val="none" w:sz="0" w:space="0" w:color="auto"/>
            <w:right w:val="none" w:sz="0" w:space="0" w:color="auto"/>
          </w:divBdr>
        </w:div>
        <w:div w:id="1329407240">
          <w:marLeft w:val="0"/>
          <w:marRight w:val="0"/>
          <w:marTop w:val="0"/>
          <w:marBottom w:val="0"/>
          <w:divBdr>
            <w:top w:val="none" w:sz="0" w:space="0" w:color="auto"/>
            <w:left w:val="none" w:sz="0" w:space="0" w:color="auto"/>
            <w:bottom w:val="none" w:sz="0" w:space="0" w:color="auto"/>
            <w:right w:val="none" w:sz="0" w:space="0" w:color="auto"/>
          </w:divBdr>
        </w:div>
        <w:div w:id="1741757379">
          <w:marLeft w:val="0"/>
          <w:marRight w:val="0"/>
          <w:marTop w:val="0"/>
          <w:marBottom w:val="0"/>
          <w:divBdr>
            <w:top w:val="none" w:sz="0" w:space="0" w:color="auto"/>
            <w:left w:val="none" w:sz="0" w:space="0" w:color="auto"/>
            <w:bottom w:val="none" w:sz="0" w:space="0" w:color="auto"/>
            <w:right w:val="none" w:sz="0" w:space="0" w:color="auto"/>
          </w:divBdr>
        </w:div>
      </w:divsChild>
    </w:div>
    <w:div w:id="905265870">
      <w:bodyDiv w:val="1"/>
      <w:marLeft w:val="0"/>
      <w:marRight w:val="0"/>
      <w:marTop w:val="0"/>
      <w:marBottom w:val="0"/>
      <w:divBdr>
        <w:top w:val="none" w:sz="0" w:space="0" w:color="auto"/>
        <w:left w:val="none" w:sz="0" w:space="0" w:color="auto"/>
        <w:bottom w:val="none" w:sz="0" w:space="0" w:color="auto"/>
        <w:right w:val="none" w:sz="0" w:space="0" w:color="auto"/>
      </w:divBdr>
    </w:div>
    <w:div w:id="1136995660">
      <w:bodyDiv w:val="1"/>
      <w:marLeft w:val="0"/>
      <w:marRight w:val="0"/>
      <w:marTop w:val="0"/>
      <w:marBottom w:val="0"/>
      <w:divBdr>
        <w:top w:val="none" w:sz="0" w:space="0" w:color="auto"/>
        <w:left w:val="none" w:sz="0" w:space="0" w:color="auto"/>
        <w:bottom w:val="none" w:sz="0" w:space="0" w:color="auto"/>
        <w:right w:val="none" w:sz="0" w:space="0" w:color="auto"/>
      </w:divBdr>
      <w:divsChild>
        <w:div w:id="235870008">
          <w:marLeft w:val="0"/>
          <w:marRight w:val="0"/>
          <w:marTop w:val="0"/>
          <w:marBottom w:val="0"/>
          <w:divBdr>
            <w:top w:val="none" w:sz="0" w:space="0" w:color="auto"/>
            <w:left w:val="none" w:sz="0" w:space="0" w:color="auto"/>
            <w:bottom w:val="none" w:sz="0" w:space="0" w:color="auto"/>
            <w:right w:val="none" w:sz="0" w:space="0" w:color="auto"/>
          </w:divBdr>
        </w:div>
        <w:div w:id="786779076">
          <w:marLeft w:val="0"/>
          <w:marRight w:val="0"/>
          <w:marTop w:val="0"/>
          <w:marBottom w:val="0"/>
          <w:divBdr>
            <w:top w:val="none" w:sz="0" w:space="0" w:color="auto"/>
            <w:left w:val="none" w:sz="0" w:space="0" w:color="auto"/>
            <w:bottom w:val="none" w:sz="0" w:space="0" w:color="auto"/>
            <w:right w:val="none" w:sz="0" w:space="0" w:color="auto"/>
          </w:divBdr>
        </w:div>
        <w:div w:id="1262759502">
          <w:marLeft w:val="0"/>
          <w:marRight w:val="0"/>
          <w:marTop w:val="0"/>
          <w:marBottom w:val="0"/>
          <w:divBdr>
            <w:top w:val="none" w:sz="0" w:space="0" w:color="auto"/>
            <w:left w:val="none" w:sz="0" w:space="0" w:color="auto"/>
            <w:bottom w:val="none" w:sz="0" w:space="0" w:color="auto"/>
            <w:right w:val="none" w:sz="0" w:space="0" w:color="auto"/>
          </w:divBdr>
        </w:div>
        <w:div w:id="1270088138">
          <w:marLeft w:val="0"/>
          <w:marRight w:val="0"/>
          <w:marTop w:val="0"/>
          <w:marBottom w:val="0"/>
          <w:divBdr>
            <w:top w:val="none" w:sz="0" w:space="0" w:color="auto"/>
            <w:left w:val="none" w:sz="0" w:space="0" w:color="auto"/>
            <w:bottom w:val="none" w:sz="0" w:space="0" w:color="auto"/>
            <w:right w:val="none" w:sz="0" w:space="0" w:color="auto"/>
          </w:divBdr>
        </w:div>
      </w:divsChild>
    </w:div>
    <w:div w:id="1188447939">
      <w:bodyDiv w:val="1"/>
      <w:marLeft w:val="0"/>
      <w:marRight w:val="0"/>
      <w:marTop w:val="0"/>
      <w:marBottom w:val="0"/>
      <w:divBdr>
        <w:top w:val="none" w:sz="0" w:space="0" w:color="auto"/>
        <w:left w:val="none" w:sz="0" w:space="0" w:color="auto"/>
        <w:bottom w:val="none" w:sz="0" w:space="0" w:color="auto"/>
        <w:right w:val="none" w:sz="0" w:space="0" w:color="auto"/>
      </w:divBdr>
      <w:divsChild>
        <w:div w:id="7488937">
          <w:marLeft w:val="0"/>
          <w:marRight w:val="0"/>
          <w:marTop w:val="0"/>
          <w:marBottom w:val="0"/>
          <w:divBdr>
            <w:top w:val="none" w:sz="0" w:space="0" w:color="auto"/>
            <w:left w:val="none" w:sz="0" w:space="0" w:color="auto"/>
            <w:bottom w:val="none" w:sz="0" w:space="0" w:color="auto"/>
            <w:right w:val="none" w:sz="0" w:space="0" w:color="auto"/>
          </w:divBdr>
        </w:div>
        <w:div w:id="20666317">
          <w:marLeft w:val="0"/>
          <w:marRight w:val="0"/>
          <w:marTop w:val="0"/>
          <w:marBottom w:val="0"/>
          <w:divBdr>
            <w:top w:val="none" w:sz="0" w:space="0" w:color="auto"/>
            <w:left w:val="none" w:sz="0" w:space="0" w:color="auto"/>
            <w:bottom w:val="none" w:sz="0" w:space="0" w:color="auto"/>
            <w:right w:val="none" w:sz="0" w:space="0" w:color="auto"/>
          </w:divBdr>
          <w:divsChild>
            <w:div w:id="1965648973">
              <w:marLeft w:val="0"/>
              <w:marRight w:val="0"/>
              <w:marTop w:val="0"/>
              <w:marBottom w:val="0"/>
              <w:divBdr>
                <w:top w:val="none" w:sz="0" w:space="0" w:color="auto"/>
                <w:left w:val="none" w:sz="0" w:space="0" w:color="auto"/>
                <w:bottom w:val="none" w:sz="0" w:space="0" w:color="auto"/>
                <w:right w:val="none" w:sz="0" w:space="0" w:color="auto"/>
              </w:divBdr>
            </w:div>
          </w:divsChild>
        </w:div>
        <w:div w:id="44183200">
          <w:marLeft w:val="0"/>
          <w:marRight w:val="0"/>
          <w:marTop w:val="0"/>
          <w:marBottom w:val="0"/>
          <w:divBdr>
            <w:top w:val="none" w:sz="0" w:space="0" w:color="auto"/>
            <w:left w:val="none" w:sz="0" w:space="0" w:color="auto"/>
            <w:bottom w:val="none" w:sz="0" w:space="0" w:color="auto"/>
            <w:right w:val="none" w:sz="0" w:space="0" w:color="auto"/>
          </w:divBdr>
        </w:div>
        <w:div w:id="258952661">
          <w:marLeft w:val="0"/>
          <w:marRight w:val="0"/>
          <w:marTop w:val="0"/>
          <w:marBottom w:val="0"/>
          <w:divBdr>
            <w:top w:val="none" w:sz="0" w:space="0" w:color="auto"/>
            <w:left w:val="none" w:sz="0" w:space="0" w:color="auto"/>
            <w:bottom w:val="none" w:sz="0" w:space="0" w:color="auto"/>
            <w:right w:val="none" w:sz="0" w:space="0" w:color="auto"/>
          </w:divBdr>
        </w:div>
        <w:div w:id="283997334">
          <w:marLeft w:val="0"/>
          <w:marRight w:val="0"/>
          <w:marTop w:val="0"/>
          <w:marBottom w:val="0"/>
          <w:divBdr>
            <w:top w:val="none" w:sz="0" w:space="0" w:color="auto"/>
            <w:left w:val="none" w:sz="0" w:space="0" w:color="auto"/>
            <w:bottom w:val="none" w:sz="0" w:space="0" w:color="auto"/>
            <w:right w:val="none" w:sz="0" w:space="0" w:color="auto"/>
          </w:divBdr>
        </w:div>
        <w:div w:id="351876571">
          <w:marLeft w:val="0"/>
          <w:marRight w:val="0"/>
          <w:marTop w:val="0"/>
          <w:marBottom w:val="0"/>
          <w:divBdr>
            <w:top w:val="none" w:sz="0" w:space="0" w:color="auto"/>
            <w:left w:val="none" w:sz="0" w:space="0" w:color="auto"/>
            <w:bottom w:val="none" w:sz="0" w:space="0" w:color="auto"/>
            <w:right w:val="none" w:sz="0" w:space="0" w:color="auto"/>
          </w:divBdr>
        </w:div>
        <w:div w:id="362558244">
          <w:marLeft w:val="0"/>
          <w:marRight w:val="0"/>
          <w:marTop w:val="0"/>
          <w:marBottom w:val="0"/>
          <w:divBdr>
            <w:top w:val="none" w:sz="0" w:space="0" w:color="auto"/>
            <w:left w:val="none" w:sz="0" w:space="0" w:color="auto"/>
            <w:bottom w:val="none" w:sz="0" w:space="0" w:color="auto"/>
            <w:right w:val="none" w:sz="0" w:space="0" w:color="auto"/>
          </w:divBdr>
        </w:div>
        <w:div w:id="524173770">
          <w:marLeft w:val="0"/>
          <w:marRight w:val="0"/>
          <w:marTop w:val="0"/>
          <w:marBottom w:val="0"/>
          <w:divBdr>
            <w:top w:val="none" w:sz="0" w:space="0" w:color="auto"/>
            <w:left w:val="none" w:sz="0" w:space="0" w:color="auto"/>
            <w:bottom w:val="none" w:sz="0" w:space="0" w:color="auto"/>
            <w:right w:val="none" w:sz="0" w:space="0" w:color="auto"/>
          </w:divBdr>
        </w:div>
        <w:div w:id="651637155">
          <w:marLeft w:val="0"/>
          <w:marRight w:val="0"/>
          <w:marTop w:val="0"/>
          <w:marBottom w:val="0"/>
          <w:divBdr>
            <w:top w:val="none" w:sz="0" w:space="0" w:color="auto"/>
            <w:left w:val="none" w:sz="0" w:space="0" w:color="auto"/>
            <w:bottom w:val="none" w:sz="0" w:space="0" w:color="auto"/>
            <w:right w:val="none" w:sz="0" w:space="0" w:color="auto"/>
          </w:divBdr>
          <w:divsChild>
            <w:div w:id="846016790">
              <w:marLeft w:val="0"/>
              <w:marRight w:val="0"/>
              <w:marTop w:val="0"/>
              <w:marBottom w:val="0"/>
              <w:divBdr>
                <w:top w:val="none" w:sz="0" w:space="0" w:color="auto"/>
                <w:left w:val="none" w:sz="0" w:space="0" w:color="auto"/>
                <w:bottom w:val="none" w:sz="0" w:space="0" w:color="auto"/>
                <w:right w:val="none" w:sz="0" w:space="0" w:color="auto"/>
              </w:divBdr>
            </w:div>
          </w:divsChild>
        </w:div>
        <w:div w:id="698092725">
          <w:marLeft w:val="0"/>
          <w:marRight w:val="0"/>
          <w:marTop w:val="0"/>
          <w:marBottom w:val="0"/>
          <w:divBdr>
            <w:top w:val="none" w:sz="0" w:space="0" w:color="auto"/>
            <w:left w:val="none" w:sz="0" w:space="0" w:color="auto"/>
            <w:bottom w:val="none" w:sz="0" w:space="0" w:color="auto"/>
            <w:right w:val="none" w:sz="0" w:space="0" w:color="auto"/>
          </w:divBdr>
        </w:div>
        <w:div w:id="820581106">
          <w:marLeft w:val="1200"/>
          <w:marRight w:val="0"/>
          <w:marTop w:val="0"/>
          <w:marBottom w:val="0"/>
          <w:divBdr>
            <w:top w:val="none" w:sz="0" w:space="0" w:color="auto"/>
            <w:left w:val="none" w:sz="0" w:space="0" w:color="auto"/>
            <w:bottom w:val="none" w:sz="0" w:space="0" w:color="auto"/>
            <w:right w:val="none" w:sz="0" w:space="0" w:color="auto"/>
          </w:divBdr>
        </w:div>
        <w:div w:id="863132971">
          <w:marLeft w:val="1200"/>
          <w:marRight w:val="0"/>
          <w:marTop w:val="0"/>
          <w:marBottom w:val="0"/>
          <w:divBdr>
            <w:top w:val="none" w:sz="0" w:space="0" w:color="auto"/>
            <w:left w:val="none" w:sz="0" w:space="0" w:color="auto"/>
            <w:bottom w:val="none" w:sz="0" w:space="0" w:color="auto"/>
            <w:right w:val="none" w:sz="0" w:space="0" w:color="auto"/>
          </w:divBdr>
        </w:div>
        <w:div w:id="967784330">
          <w:marLeft w:val="1200"/>
          <w:marRight w:val="0"/>
          <w:marTop w:val="0"/>
          <w:marBottom w:val="0"/>
          <w:divBdr>
            <w:top w:val="none" w:sz="0" w:space="0" w:color="auto"/>
            <w:left w:val="none" w:sz="0" w:space="0" w:color="auto"/>
            <w:bottom w:val="none" w:sz="0" w:space="0" w:color="auto"/>
            <w:right w:val="none" w:sz="0" w:space="0" w:color="auto"/>
          </w:divBdr>
        </w:div>
        <w:div w:id="982393413">
          <w:marLeft w:val="1200"/>
          <w:marRight w:val="1200"/>
          <w:marTop w:val="0"/>
          <w:marBottom w:val="0"/>
          <w:divBdr>
            <w:top w:val="none" w:sz="0" w:space="0" w:color="auto"/>
            <w:left w:val="none" w:sz="0" w:space="0" w:color="auto"/>
            <w:bottom w:val="none" w:sz="0" w:space="0" w:color="auto"/>
            <w:right w:val="none" w:sz="0" w:space="0" w:color="auto"/>
          </w:divBdr>
        </w:div>
        <w:div w:id="1080099538">
          <w:marLeft w:val="1200"/>
          <w:marRight w:val="0"/>
          <w:marTop w:val="0"/>
          <w:marBottom w:val="0"/>
          <w:divBdr>
            <w:top w:val="none" w:sz="0" w:space="0" w:color="auto"/>
            <w:left w:val="none" w:sz="0" w:space="0" w:color="auto"/>
            <w:bottom w:val="none" w:sz="0" w:space="0" w:color="auto"/>
            <w:right w:val="none" w:sz="0" w:space="0" w:color="auto"/>
          </w:divBdr>
        </w:div>
        <w:div w:id="1109548076">
          <w:marLeft w:val="1200"/>
          <w:marRight w:val="0"/>
          <w:marTop w:val="0"/>
          <w:marBottom w:val="0"/>
          <w:divBdr>
            <w:top w:val="none" w:sz="0" w:space="0" w:color="auto"/>
            <w:left w:val="none" w:sz="0" w:space="0" w:color="auto"/>
            <w:bottom w:val="none" w:sz="0" w:space="0" w:color="auto"/>
            <w:right w:val="none" w:sz="0" w:space="0" w:color="auto"/>
          </w:divBdr>
        </w:div>
        <w:div w:id="1111825215">
          <w:marLeft w:val="1200"/>
          <w:marRight w:val="0"/>
          <w:marTop w:val="0"/>
          <w:marBottom w:val="0"/>
          <w:divBdr>
            <w:top w:val="none" w:sz="0" w:space="0" w:color="auto"/>
            <w:left w:val="none" w:sz="0" w:space="0" w:color="auto"/>
            <w:bottom w:val="none" w:sz="0" w:space="0" w:color="auto"/>
            <w:right w:val="none" w:sz="0" w:space="0" w:color="auto"/>
          </w:divBdr>
        </w:div>
        <w:div w:id="1120731578">
          <w:marLeft w:val="0"/>
          <w:marRight w:val="0"/>
          <w:marTop w:val="0"/>
          <w:marBottom w:val="0"/>
          <w:divBdr>
            <w:top w:val="none" w:sz="0" w:space="0" w:color="auto"/>
            <w:left w:val="none" w:sz="0" w:space="0" w:color="auto"/>
            <w:bottom w:val="none" w:sz="0" w:space="0" w:color="auto"/>
            <w:right w:val="none" w:sz="0" w:space="0" w:color="auto"/>
          </w:divBdr>
        </w:div>
        <w:div w:id="1137991536">
          <w:marLeft w:val="0"/>
          <w:marRight w:val="0"/>
          <w:marTop w:val="0"/>
          <w:marBottom w:val="0"/>
          <w:divBdr>
            <w:top w:val="none" w:sz="0" w:space="0" w:color="auto"/>
            <w:left w:val="none" w:sz="0" w:space="0" w:color="auto"/>
            <w:bottom w:val="none" w:sz="0" w:space="0" w:color="auto"/>
            <w:right w:val="none" w:sz="0" w:space="0" w:color="auto"/>
          </w:divBdr>
        </w:div>
        <w:div w:id="1151404761">
          <w:marLeft w:val="0"/>
          <w:marRight w:val="0"/>
          <w:marTop w:val="0"/>
          <w:marBottom w:val="0"/>
          <w:divBdr>
            <w:top w:val="none" w:sz="0" w:space="0" w:color="auto"/>
            <w:left w:val="none" w:sz="0" w:space="0" w:color="auto"/>
            <w:bottom w:val="none" w:sz="0" w:space="0" w:color="auto"/>
            <w:right w:val="none" w:sz="0" w:space="0" w:color="auto"/>
          </w:divBdr>
        </w:div>
        <w:div w:id="1224172526">
          <w:marLeft w:val="0"/>
          <w:marRight w:val="0"/>
          <w:marTop w:val="0"/>
          <w:marBottom w:val="0"/>
          <w:divBdr>
            <w:top w:val="none" w:sz="0" w:space="0" w:color="auto"/>
            <w:left w:val="none" w:sz="0" w:space="0" w:color="auto"/>
            <w:bottom w:val="none" w:sz="0" w:space="0" w:color="auto"/>
            <w:right w:val="none" w:sz="0" w:space="0" w:color="auto"/>
          </w:divBdr>
        </w:div>
        <w:div w:id="1269314519">
          <w:marLeft w:val="1200"/>
          <w:marRight w:val="0"/>
          <w:marTop w:val="0"/>
          <w:marBottom w:val="0"/>
          <w:divBdr>
            <w:top w:val="none" w:sz="0" w:space="0" w:color="auto"/>
            <w:left w:val="none" w:sz="0" w:space="0" w:color="auto"/>
            <w:bottom w:val="none" w:sz="0" w:space="0" w:color="auto"/>
            <w:right w:val="none" w:sz="0" w:space="0" w:color="auto"/>
          </w:divBdr>
        </w:div>
        <w:div w:id="1291789048">
          <w:marLeft w:val="0"/>
          <w:marRight w:val="0"/>
          <w:marTop w:val="0"/>
          <w:marBottom w:val="0"/>
          <w:divBdr>
            <w:top w:val="none" w:sz="0" w:space="0" w:color="auto"/>
            <w:left w:val="none" w:sz="0" w:space="0" w:color="auto"/>
            <w:bottom w:val="none" w:sz="0" w:space="0" w:color="auto"/>
            <w:right w:val="none" w:sz="0" w:space="0" w:color="auto"/>
          </w:divBdr>
        </w:div>
        <w:div w:id="1295479081">
          <w:marLeft w:val="1200"/>
          <w:marRight w:val="0"/>
          <w:marTop w:val="0"/>
          <w:marBottom w:val="0"/>
          <w:divBdr>
            <w:top w:val="none" w:sz="0" w:space="0" w:color="auto"/>
            <w:left w:val="none" w:sz="0" w:space="0" w:color="auto"/>
            <w:bottom w:val="none" w:sz="0" w:space="0" w:color="auto"/>
            <w:right w:val="none" w:sz="0" w:space="0" w:color="auto"/>
          </w:divBdr>
        </w:div>
        <w:div w:id="1298531355">
          <w:marLeft w:val="0"/>
          <w:marRight w:val="0"/>
          <w:marTop w:val="0"/>
          <w:marBottom w:val="0"/>
          <w:divBdr>
            <w:top w:val="none" w:sz="0" w:space="0" w:color="auto"/>
            <w:left w:val="none" w:sz="0" w:space="0" w:color="auto"/>
            <w:bottom w:val="none" w:sz="0" w:space="0" w:color="auto"/>
            <w:right w:val="none" w:sz="0" w:space="0" w:color="auto"/>
          </w:divBdr>
        </w:div>
        <w:div w:id="1445078788">
          <w:marLeft w:val="0"/>
          <w:marRight w:val="0"/>
          <w:marTop w:val="0"/>
          <w:marBottom w:val="0"/>
          <w:divBdr>
            <w:top w:val="none" w:sz="0" w:space="0" w:color="auto"/>
            <w:left w:val="none" w:sz="0" w:space="0" w:color="auto"/>
            <w:bottom w:val="none" w:sz="0" w:space="0" w:color="auto"/>
            <w:right w:val="none" w:sz="0" w:space="0" w:color="auto"/>
          </w:divBdr>
        </w:div>
        <w:div w:id="1545286312">
          <w:marLeft w:val="1200"/>
          <w:marRight w:val="0"/>
          <w:marTop w:val="0"/>
          <w:marBottom w:val="0"/>
          <w:divBdr>
            <w:top w:val="none" w:sz="0" w:space="0" w:color="auto"/>
            <w:left w:val="none" w:sz="0" w:space="0" w:color="auto"/>
            <w:bottom w:val="none" w:sz="0" w:space="0" w:color="auto"/>
            <w:right w:val="none" w:sz="0" w:space="0" w:color="auto"/>
          </w:divBdr>
        </w:div>
        <w:div w:id="1582061753">
          <w:marLeft w:val="0"/>
          <w:marRight w:val="0"/>
          <w:marTop w:val="0"/>
          <w:marBottom w:val="0"/>
          <w:divBdr>
            <w:top w:val="none" w:sz="0" w:space="0" w:color="auto"/>
            <w:left w:val="none" w:sz="0" w:space="0" w:color="auto"/>
            <w:bottom w:val="none" w:sz="0" w:space="0" w:color="auto"/>
            <w:right w:val="none" w:sz="0" w:space="0" w:color="auto"/>
          </w:divBdr>
        </w:div>
        <w:div w:id="1590961668">
          <w:marLeft w:val="1200"/>
          <w:marRight w:val="1200"/>
          <w:marTop w:val="0"/>
          <w:marBottom w:val="0"/>
          <w:divBdr>
            <w:top w:val="none" w:sz="0" w:space="0" w:color="auto"/>
            <w:left w:val="none" w:sz="0" w:space="0" w:color="auto"/>
            <w:bottom w:val="none" w:sz="0" w:space="0" w:color="auto"/>
            <w:right w:val="none" w:sz="0" w:space="0" w:color="auto"/>
          </w:divBdr>
        </w:div>
        <w:div w:id="1635988872">
          <w:marLeft w:val="0"/>
          <w:marRight w:val="0"/>
          <w:marTop w:val="0"/>
          <w:marBottom w:val="0"/>
          <w:divBdr>
            <w:top w:val="none" w:sz="0" w:space="0" w:color="auto"/>
            <w:left w:val="none" w:sz="0" w:space="0" w:color="auto"/>
            <w:bottom w:val="none" w:sz="0" w:space="0" w:color="auto"/>
            <w:right w:val="none" w:sz="0" w:space="0" w:color="auto"/>
          </w:divBdr>
        </w:div>
        <w:div w:id="1717046578">
          <w:marLeft w:val="1200"/>
          <w:marRight w:val="0"/>
          <w:marTop w:val="0"/>
          <w:marBottom w:val="0"/>
          <w:divBdr>
            <w:top w:val="none" w:sz="0" w:space="0" w:color="auto"/>
            <w:left w:val="none" w:sz="0" w:space="0" w:color="auto"/>
            <w:bottom w:val="none" w:sz="0" w:space="0" w:color="auto"/>
            <w:right w:val="none" w:sz="0" w:space="0" w:color="auto"/>
          </w:divBdr>
        </w:div>
        <w:div w:id="1738940477">
          <w:marLeft w:val="1200"/>
          <w:marRight w:val="0"/>
          <w:marTop w:val="0"/>
          <w:marBottom w:val="0"/>
          <w:divBdr>
            <w:top w:val="none" w:sz="0" w:space="0" w:color="auto"/>
            <w:left w:val="none" w:sz="0" w:space="0" w:color="auto"/>
            <w:bottom w:val="none" w:sz="0" w:space="0" w:color="auto"/>
            <w:right w:val="none" w:sz="0" w:space="0" w:color="auto"/>
          </w:divBdr>
        </w:div>
        <w:div w:id="1758094838">
          <w:marLeft w:val="1200"/>
          <w:marRight w:val="1200"/>
          <w:marTop w:val="0"/>
          <w:marBottom w:val="0"/>
          <w:divBdr>
            <w:top w:val="none" w:sz="0" w:space="0" w:color="auto"/>
            <w:left w:val="none" w:sz="0" w:space="0" w:color="auto"/>
            <w:bottom w:val="none" w:sz="0" w:space="0" w:color="auto"/>
            <w:right w:val="none" w:sz="0" w:space="0" w:color="auto"/>
          </w:divBdr>
        </w:div>
        <w:div w:id="1812748399">
          <w:marLeft w:val="0"/>
          <w:marRight w:val="0"/>
          <w:marTop w:val="0"/>
          <w:marBottom w:val="0"/>
          <w:divBdr>
            <w:top w:val="none" w:sz="0" w:space="0" w:color="auto"/>
            <w:left w:val="none" w:sz="0" w:space="0" w:color="auto"/>
            <w:bottom w:val="none" w:sz="0" w:space="0" w:color="auto"/>
            <w:right w:val="none" w:sz="0" w:space="0" w:color="auto"/>
          </w:divBdr>
          <w:divsChild>
            <w:div w:id="2116517106">
              <w:marLeft w:val="0"/>
              <w:marRight w:val="0"/>
              <w:marTop w:val="0"/>
              <w:marBottom w:val="0"/>
              <w:divBdr>
                <w:top w:val="none" w:sz="0" w:space="0" w:color="auto"/>
                <w:left w:val="none" w:sz="0" w:space="0" w:color="auto"/>
                <w:bottom w:val="none" w:sz="0" w:space="0" w:color="auto"/>
                <w:right w:val="none" w:sz="0" w:space="0" w:color="auto"/>
              </w:divBdr>
            </w:div>
          </w:divsChild>
        </w:div>
        <w:div w:id="1950966604">
          <w:marLeft w:val="0"/>
          <w:marRight w:val="0"/>
          <w:marTop w:val="0"/>
          <w:marBottom w:val="0"/>
          <w:divBdr>
            <w:top w:val="none" w:sz="0" w:space="0" w:color="auto"/>
            <w:left w:val="none" w:sz="0" w:space="0" w:color="auto"/>
            <w:bottom w:val="none" w:sz="0" w:space="0" w:color="auto"/>
            <w:right w:val="none" w:sz="0" w:space="0" w:color="auto"/>
          </w:divBdr>
        </w:div>
        <w:div w:id="2138251651">
          <w:marLeft w:val="1200"/>
          <w:marRight w:val="0"/>
          <w:marTop w:val="0"/>
          <w:marBottom w:val="0"/>
          <w:divBdr>
            <w:top w:val="none" w:sz="0" w:space="0" w:color="auto"/>
            <w:left w:val="none" w:sz="0" w:space="0" w:color="auto"/>
            <w:bottom w:val="none" w:sz="0" w:space="0" w:color="auto"/>
            <w:right w:val="none" w:sz="0" w:space="0" w:color="auto"/>
          </w:divBdr>
        </w:div>
      </w:divsChild>
    </w:div>
    <w:div w:id="1422750297">
      <w:bodyDiv w:val="1"/>
      <w:marLeft w:val="0"/>
      <w:marRight w:val="0"/>
      <w:marTop w:val="0"/>
      <w:marBottom w:val="0"/>
      <w:divBdr>
        <w:top w:val="none" w:sz="0" w:space="0" w:color="auto"/>
        <w:left w:val="none" w:sz="0" w:space="0" w:color="auto"/>
        <w:bottom w:val="none" w:sz="0" w:space="0" w:color="auto"/>
        <w:right w:val="none" w:sz="0" w:space="0" w:color="auto"/>
      </w:divBdr>
    </w:div>
    <w:div w:id="1432779567">
      <w:bodyDiv w:val="1"/>
      <w:marLeft w:val="0"/>
      <w:marRight w:val="0"/>
      <w:marTop w:val="0"/>
      <w:marBottom w:val="0"/>
      <w:divBdr>
        <w:top w:val="none" w:sz="0" w:space="0" w:color="auto"/>
        <w:left w:val="none" w:sz="0" w:space="0" w:color="auto"/>
        <w:bottom w:val="none" w:sz="0" w:space="0" w:color="auto"/>
        <w:right w:val="none" w:sz="0" w:space="0" w:color="auto"/>
      </w:divBdr>
    </w:div>
    <w:div w:id="1504974116">
      <w:bodyDiv w:val="1"/>
      <w:marLeft w:val="0"/>
      <w:marRight w:val="0"/>
      <w:marTop w:val="0"/>
      <w:marBottom w:val="0"/>
      <w:divBdr>
        <w:top w:val="none" w:sz="0" w:space="0" w:color="auto"/>
        <w:left w:val="none" w:sz="0" w:space="0" w:color="auto"/>
        <w:bottom w:val="none" w:sz="0" w:space="0" w:color="auto"/>
        <w:right w:val="none" w:sz="0" w:space="0" w:color="auto"/>
      </w:divBdr>
    </w:div>
    <w:div w:id="1558666605">
      <w:bodyDiv w:val="1"/>
      <w:marLeft w:val="0"/>
      <w:marRight w:val="0"/>
      <w:marTop w:val="0"/>
      <w:marBottom w:val="0"/>
      <w:divBdr>
        <w:top w:val="none" w:sz="0" w:space="0" w:color="auto"/>
        <w:left w:val="none" w:sz="0" w:space="0" w:color="auto"/>
        <w:bottom w:val="none" w:sz="0" w:space="0" w:color="auto"/>
        <w:right w:val="none" w:sz="0" w:space="0" w:color="auto"/>
      </w:divBdr>
    </w:div>
    <w:div w:id="1846899815">
      <w:bodyDiv w:val="1"/>
      <w:marLeft w:val="0"/>
      <w:marRight w:val="0"/>
      <w:marTop w:val="0"/>
      <w:marBottom w:val="0"/>
      <w:divBdr>
        <w:top w:val="none" w:sz="0" w:space="0" w:color="auto"/>
        <w:left w:val="none" w:sz="0" w:space="0" w:color="auto"/>
        <w:bottom w:val="none" w:sz="0" w:space="0" w:color="auto"/>
        <w:right w:val="none" w:sz="0" w:space="0" w:color="auto"/>
      </w:divBdr>
      <w:divsChild>
        <w:div w:id="120077536">
          <w:marLeft w:val="0"/>
          <w:marRight w:val="0"/>
          <w:marTop w:val="0"/>
          <w:marBottom w:val="0"/>
          <w:divBdr>
            <w:top w:val="none" w:sz="0" w:space="0" w:color="auto"/>
            <w:left w:val="none" w:sz="0" w:space="0" w:color="auto"/>
            <w:bottom w:val="none" w:sz="0" w:space="0" w:color="auto"/>
            <w:right w:val="none" w:sz="0" w:space="0" w:color="auto"/>
          </w:divBdr>
        </w:div>
        <w:div w:id="1580941720">
          <w:marLeft w:val="0"/>
          <w:marRight w:val="0"/>
          <w:marTop w:val="0"/>
          <w:marBottom w:val="0"/>
          <w:divBdr>
            <w:top w:val="none" w:sz="0" w:space="0" w:color="auto"/>
            <w:left w:val="none" w:sz="0" w:space="0" w:color="auto"/>
            <w:bottom w:val="none" w:sz="0" w:space="0" w:color="auto"/>
            <w:right w:val="none" w:sz="0" w:space="0" w:color="auto"/>
          </w:divBdr>
        </w:div>
        <w:div w:id="2091350224">
          <w:marLeft w:val="0"/>
          <w:marRight w:val="0"/>
          <w:marTop w:val="0"/>
          <w:marBottom w:val="0"/>
          <w:divBdr>
            <w:top w:val="none" w:sz="0" w:space="0" w:color="auto"/>
            <w:left w:val="none" w:sz="0" w:space="0" w:color="auto"/>
            <w:bottom w:val="none" w:sz="0" w:space="0" w:color="auto"/>
            <w:right w:val="none" w:sz="0" w:space="0" w:color="auto"/>
          </w:divBdr>
        </w:div>
        <w:div w:id="2122920302">
          <w:marLeft w:val="0"/>
          <w:marRight w:val="0"/>
          <w:marTop w:val="0"/>
          <w:marBottom w:val="0"/>
          <w:divBdr>
            <w:top w:val="none" w:sz="0" w:space="0" w:color="auto"/>
            <w:left w:val="none" w:sz="0" w:space="0" w:color="auto"/>
            <w:bottom w:val="none" w:sz="0" w:space="0" w:color="auto"/>
            <w:right w:val="none" w:sz="0" w:space="0" w:color="auto"/>
          </w:divBdr>
        </w:div>
      </w:divsChild>
    </w:div>
    <w:div w:id="2064601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beautiful.com.au/w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mebeautiful.com.au/competition/w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mebeautiful.com.au/competition/win" TargetMode="External"/><Relationship Id="rId4" Type="http://schemas.openxmlformats.org/officeDocument/2006/relationships/settings" Target="settings.xml"/><Relationship Id="rId9" Type="http://schemas.openxmlformats.org/officeDocument/2006/relationships/hyperlink" Target="https://www.homebeautiful.com.au/competition/wi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245A"/>
    <w:rsid w:val="00052A1A"/>
    <w:rsid w:val="00061D7F"/>
    <w:rsid w:val="00081AA6"/>
    <w:rsid w:val="000830E4"/>
    <w:rsid w:val="000A332E"/>
    <w:rsid w:val="000B0A26"/>
    <w:rsid w:val="000C1291"/>
    <w:rsid w:val="000E30DF"/>
    <w:rsid w:val="00117DC1"/>
    <w:rsid w:val="00123F42"/>
    <w:rsid w:val="001A639A"/>
    <w:rsid w:val="001C0FBF"/>
    <w:rsid w:val="00225967"/>
    <w:rsid w:val="002400E9"/>
    <w:rsid w:val="00267015"/>
    <w:rsid w:val="002736FD"/>
    <w:rsid w:val="002D242A"/>
    <w:rsid w:val="002E7F3B"/>
    <w:rsid w:val="00312769"/>
    <w:rsid w:val="00346775"/>
    <w:rsid w:val="00370241"/>
    <w:rsid w:val="0037049A"/>
    <w:rsid w:val="003829BC"/>
    <w:rsid w:val="003A6838"/>
    <w:rsid w:val="003F5115"/>
    <w:rsid w:val="00437EF4"/>
    <w:rsid w:val="00460FA5"/>
    <w:rsid w:val="00466ECD"/>
    <w:rsid w:val="00470DDF"/>
    <w:rsid w:val="00481E1F"/>
    <w:rsid w:val="005108B0"/>
    <w:rsid w:val="0051234D"/>
    <w:rsid w:val="005230C1"/>
    <w:rsid w:val="00577720"/>
    <w:rsid w:val="00594EB4"/>
    <w:rsid w:val="005C706F"/>
    <w:rsid w:val="005E0A7D"/>
    <w:rsid w:val="005F413D"/>
    <w:rsid w:val="0060750B"/>
    <w:rsid w:val="00633218"/>
    <w:rsid w:val="006A7A52"/>
    <w:rsid w:val="006D35DA"/>
    <w:rsid w:val="006D68A8"/>
    <w:rsid w:val="006E3730"/>
    <w:rsid w:val="006F452A"/>
    <w:rsid w:val="00707D06"/>
    <w:rsid w:val="0076609B"/>
    <w:rsid w:val="008003B3"/>
    <w:rsid w:val="00833D7A"/>
    <w:rsid w:val="008B5077"/>
    <w:rsid w:val="009024F2"/>
    <w:rsid w:val="009263F4"/>
    <w:rsid w:val="0093612E"/>
    <w:rsid w:val="00937292"/>
    <w:rsid w:val="00945F32"/>
    <w:rsid w:val="009621C8"/>
    <w:rsid w:val="009710FC"/>
    <w:rsid w:val="009A507D"/>
    <w:rsid w:val="009E0103"/>
    <w:rsid w:val="009E380B"/>
    <w:rsid w:val="00A12899"/>
    <w:rsid w:val="00A37A9D"/>
    <w:rsid w:val="00A9486A"/>
    <w:rsid w:val="00AA120F"/>
    <w:rsid w:val="00AA3ED3"/>
    <w:rsid w:val="00AC3C62"/>
    <w:rsid w:val="00AC4C1E"/>
    <w:rsid w:val="00AF172A"/>
    <w:rsid w:val="00B87834"/>
    <w:rsid w:val="00BC70C1"/>
    <w:rsid w:val="00C228F2"/>
    <w:rsid w:val="00C36620"/>
    <w:rsid w:val="00C60231"/>
    <w:rsid w:val="00CC4D30"/>
    <w:rsid w:val="00CF1010"/>
    <w:rsid w:val="00D076E5"/>
    <w:rsid w:val="00D13B13"/>
    <w:rsid w:val="00D35DB5"/>
    <w:rsid w:val="00D842B0"/>
    <w:rsid w:val="00DC1127"/>
    <w:rsid w:val="00DD4A3F"/>
    <w:rsid w:val="00DF23A3"/>
    <w:rsid w:val="00E723FE"/>
    <w:rsid w:val="00E9687E"/>
    <w:rsid w:val="00EB018D"/>
    <w:rsid w:val="00EB71CC"/>
    <w:rsid w:val="00EE0B05"/>
    <w:rsid w:val="00EE5DFE"/>
    <w:rsid w:val="00F303A6"/>
    <w:rsid w:val="00F63F8B"/>
    <w:rsid w:val="00F86D13"/>
    <w:rsid w:val="00F9386D"/>
    <w:rsid w:val="00FD4D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0A1D-4BD7-4FFF-A563-0D342DF17D93}">
  <ds:schemaRefs>
    <ds:schemaRef ds:uri="http://schemas.openxmlformats.org/officeDocument/2006/bibliography"/>
  </ds:schemaRefs>
</ds:datastoreItem>
</file>

<file path=docMetadata/LabelInfo.xml><?xml version="1.0" encoding="utf-8"?>
<clbl:labelList xmlns:clbl="http://schemas.microsoft.com/office/2020/mipLabelMetadata">
  <clbl:label id="{f425cdcb-8a88-4e36-a0b7-1a8a9f91e2ee}" enabled="0" method="" siteId="{f425cdcb-8a88-4e36-a0b7-1a8a9f91e2e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2165</Words>
  <Characters>12342</Characters>
  <Application>Microsoft Office Word</Application>
  <DocSecurity>0</DocSecurity>
  <Lines>102</Lines>
  <Paragraphs>28</Paragraphs>
  <ScaleCrop>false</ScaleCrop>
  <Manager/>
  <Company/>
  <LinksUpToDate>false</LinksUpToDate>
  <CharactersWithSpaces>14479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Faktaufon, George</cp:lastModifiedBy>
  <cp:revision>2</cp:revision>
  <dcterms:created xsi:type="dcterms:W3CDTF">2025-02-20T23:44:00Z</dcterms:created>
  <dcterms:modified xsi:type="dcterms:W3CDTF">2025-02-20T23:44:00Z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0bb48087a6b917ff0e0b19c513fe649da8e65577635e9c0ee6f4f93e2e50997a</vt:lpwstr>
  </property>
</Properties>
</file>