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5ED4C" w14:textId="6F86A3A0" w:rsidR="00561F9B" w:rsidRPr="00280403" w:rsidRDefault="002B0331">
      <w:pPr>
        <w:jc w:val="center"/>
        <w:rPr>
          <w:rFonts w:ascii="Calibri" w:eastAsia="Calibri" w:hAnsi="Calibri" w:cs="Calibri"/>
          <w:b/>
        </w:rPr>
      </w:pPr>
      <w:r w:rsidRPr="00280403">
        <w:rPr>
          <w:rFonts w:ascii="Calibri" w:eastAsia="Calibri" w:hAnsi="Calibri" w:cs="Calibri"/>
          <w:b/>
        </w:rPr>
        <w:t>Better Homes &amp; Gardens Puzzle Book</w:t>
      </w:r>
    </w:p>
    <w:p w14:paraId="175D2B11" w14:textId="1D4738EC" w:rsidR="00561F9B" w:rsidRPr="00280403" w:rsidRDefault="002B0331">
      <w:pPr>
        <w:jc w:val="center"/>
        <w:rPr>
          <w:rFonts w:asciiTheme="minorHAnsi" w:eastAsia="Calibri" w:hAnsiTheme="minorHAnsi" w:cstheme="minorHAnsi"/>
          <w:b/>
          <w:sz w:val="22"/>
          <w:szCs w:val="22"/>
        </w:rPr>
      </w:pPr>
      <w:r w:rsidRPr="00280403">
        <w:rPr>
          <w:rFonts w:asciiTheme="minorHAnsi" w:eastAsia="Calibri" w:hAnsiTheme="minorHAnsi" w:cstheme="minorHAnsi"/>
          <w:b/>
          <w:sz w:val="22"/>
          <w:szCs w:val="22"/>
        </w:rPr>
        <w:t xml:space="preserve">Issue </w:t>
      </w:r>
      <w:r w:rsidR="00A373DC">
        <w:rPr>
          <w:rFonts w:asciiTheme="minorHAnsi" w:eastAsia="Calibri" w:hAnsiTheme="minorHAnsi" w:cstheme="minorHAnsi"/>
          <w:b/>
          <w:sz w:val="22"/>
          <w:szCs w:val="22"/>
        </w:rPr>
        <w:t>57 &amp; 58</w:t>
      </w:r>
    </w:p>
    <w:p w14:paraId="6C49F654" w14:textId="77777777" w:rsidR="00561F9B" w:rsidRPr="00280403" w:rsidRDefault="002B0331">
      <w:pPr>
        <w:jc w:val="center"/>
        <w:rPr>
          <w:rFonts w:asciiTheme="minorHAnsi" w:eastAsia="Calibri" w:hAnsiTheme="minorHAnsi" w:cstheme="minorHAnsi"/>
          <w:sz w:val="22"/>
          <w:szCs w:val="22"/>
        </w:rPr>
      </w:pPr>
      <w:r w:rsidRPr="00280403">
        <w:rPr>
          <w:rFonts w:asciiTheme="minorHAnsi" w:eastAsia="Calibri" w:hAnsiTheme="minorHAnsi" w:cstheme="minorHAnsi"/>
          <w:sz w:val="22"/>
          <w:szCs w:val="22"/>
        </w:rPr>
        <w:t>(“Promotion”)</w:t>
      </w:r>
    </w:p>
    <w:p w14:paraId="6C7BD578" w14:textId="77777777" w:rsidR="00561F9B" w:rsidRPr="00280403" w:rsidRDefault="002B0331">
      <w:pPr>
        <w:jc w:val="center"/>
        <w:rPr>
          <w:rFonts w:asciiTheme="minorHAnsi" w:eastAsia="Calibri" w:hAnsiTheme="minorHAnsi" w:cstheme="minorHAnsi"/>
          <w:b/>
          <w:sz w:val="22"/>
          <w:szCs w:val="22"/>
        </w:rPr>
      </w:pPr>
      <w:r w:rsidRPr="00280403">
        <w:rPr>
          <w:rFonts w:asciiTheme="minorHAnsi" w:eastAsia="Calibri" w:hAnsiTheme="minorHAnsi" w:cstheme="minorHAnsi"/>
          <w:b/>
          <w:sz w:val="22"/>
          <w:szCs w:val="22"/>
        </w:rPr>
        <w:t>Terms and Conditions</w:t>
      </w:r>
    </w:p>
    <w:p w14:paraId="65B95E98" w14:textId="77777777" w:rsidR="00561F9B" w:rsidRPr="00280403" w:rsidRDefault="00561F9B">
      <w:pPr>
        <w:jc w:val="center"/>
        <w:rPr>
          <w:rFonts w:asciiTheme="minorHAnsi" w:eastAsia="Calibri" w:hAnsiTheme="minorHAnsi" w:cstheme="minorHAnsi"/>
          <w:b/>
          <w:sz w:val="22"/>
          <w:szCs w:val="22"/>
        </w:rPr>
      </w:pPr>
    </w:p>
    <w:p w14:paraId="136ECCC1"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1CB1D24B"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Entry</w:t>
      </w:r>
    </w:p>
    <w:p w14:paraId="6CDD5A57" w14:textId="7C9E8650"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For Australian residents, the entire Promotion commences on </w:t>
      </w:r>
      <w:r w:rsidR="00A373DC">
        <w:rPr>
          <w:rFonts w:asciiTheme="minorHAnsi" w:eastAsia="Calibri" w:hAnsiTheme="minorHAnsi" w:cstheme="minorHAnsi"/>
          <w:sz w:val="20"/>
          <w:szCs w:val="20"/>
        </w:rPr>
        <w:t>05/12</w:t>
      </w:r>
      <w:r w:rsidR="000C0968" w:rsidRPr="000C0968">
        <w:rPr>
          <w:rFonts w:asciiTheme="minorHAnsi" w:eastAsia="Calibri" w:hAnsiTheme="minorHAnsi" w:cstheme="minorHAnsi"/>
          <w:sz w:val="20"/>
          <w:szCs w:val="20"/>
        </w:rPr>
        <w:t>/2024</w:t>
      </w:r>
      <w:r w:rsidRPr="00280403">
        <w:rPr>
          <w:rFonts w:asciiTheme="minorHAnsi" w:eastAsia="Calibri" w:hAnsiTheme="minorHAnsi" w:cstheme="minorHAnsi"/>
          <w:sz w:val="20"/>
          <w:szCs w:val="20"/>
        </w:rPr>
        <w:t xml:space="preserve">. For New Zealand residents, the entire Promotion commences on </w:t>
      </w:r>
      <w:r w:rsidR="004B6E5C">
        <w:rPr>
          <w:rFonts w:asciiTheme="minorHAnsi" w:eastAsia="Calibri" w:hAnsiTheme="minorHAnsi" w:cstheme="minorHAnsi"/>
          <w:sz w:val="20"/>
          <w:szCs w:val="20"/>
        </w:rPr>
        <w:t>26/12/2024</w:t>
      </w:r>
      <w:r w:rsidRPr="00280403">
        <w:rPr>
          <w:rFonts w:asciiTheme="minorHAnsi" w:eastAsia="Calibri" w:hAnsiTheme="minorHAnsi" w:cstheme="minorHAnsi"/>
          <w:sz w:val="20"/>
          <w:szCs w:val="20"/>
        </w:rPr>
        <w:t xml:space="preserve">. The entire Promotion closes with the last mail received for mail entry on </w:t>
      </w:r>
      <w:r w:rsidR="009A0B03">
        <w:rPr>
          <w:rFonts w:asciiTheme="minorHAnsi" w:eastAsia="Calibri" w:hAnsiTheme="minorHAnsi" w:cstheme="minorHAnsi"/>
          <w:sz w:val="20"/>
          <w:szCs w:val="20"/>
        </w:rPr>
        <w:t>11/04/2025</w:t>
      </w:r>
      <w:r w:rsidRPr="00280403">
        <w:rPr>
          <w:rFonts w:asciiTheme="minorHAnsi" w:eastAsia="Calibri" w:hAnsiTheme="minorHAnsi" w:cstheme="minorHAnsi"/>
          <w:sz w:val="20"/>
          <w:szCs w:val="20"/>
        </w:rPr>
        <w:t>. The entire Promotion comprises of two promotional periods (each a “Promotional Period”), with a shared prize pool. The applicable commencement and close dates for each Promotional Period are specified in Table A.</w:t>
      </w:r>
      <w:r w:rsidR="000C0968">
        <w:rPr>
          <w:rFonts w:asciiTheme="minorHAnsi" w:eastAsia="Calibri" w:hAnsiTheme="minorHAnsi" w:cstheme="minorHAnsi"/>
          <w:sz w:val="20"/>
          <w:szCs w:val="20"/>
        </w:rPr>
        <w:t xml:space="preserve"> </w:t>
      </w:r>
    </w:p>
    <w:p w14:paraId="02DFA64F" w14:textId="77777777" w:rsidR="00561F9B" w:rsidRPr="00280403" w:rsidRDefault="002B0331">
      <w:pPr>
        <w:pBdr>
          <w:top w:val="nil"/>
          <w:left w:val="nil"/>
          <w:bottom w:val="nil"/>
          <w:right w:val="nil"/>
          <w:between w:val="nil"/>
        </w:pBdr>
        <w:spacing w:after="200" w:line="276" w:lineRule="auto"/>
        <w:ind w:left="567"/>
        <w:rPr>
          <w:rFonts w:asciiTheme="minorHAnsi" w:eastAsia="Calibri" w:hAnsiTheme="minorHAnsi" w:cstheme="minorHAnsi"/>
          <w:b/>
          <w:sz w:val="20"/>
          <w:szCs w:val="20"/>
        </w:rPr>
      </w:pPr>
      <w:r w:rsidRPr="00280403">
        <w:rPr>
          <w:rFonts w:asciiTheme="minorHAnsi" w:eastAsia="Calibri" w:hAnsiTheme="minorHAnsi" w:cstheme="minorHAnsi"/>
          <w:b/>
          <w:sz w:val="20"/>
          <w:szCs w:val="20"/>
        </w:rPr>
        <w:t>Table A</w:t>
      </w:r>
    </w:p>
    <w:tbl>
      <w:tblPr>
        <w:tblStyle w:val="a"/>
        <w:tblW w:w="10297"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3828"/>
        <w:gridCol w:w="1417"/>
        <w:gridCol w:w="1701"/>
        <w:gridCol w:w="1418"/>
        <w:gridCol w:w="1477"/>
      </w:tblGrid>
      <w:tr w:rsidR="00280403" w:rsidRPr="00280403" w14:paraId="6A5549A0" w14:textId="77777777" w:rsidTr="0008401B">
        <w:trPr>
          <w:trHeight w:val="517"/>
        </w:trPr>
        <w:tc>
          <w:tcPr>
            <w:tcW w:w="456" w:type="dxa"/>
            <w:vAlign w:val="center"/>
          </w:tcPr>
          <w:p w14:paraId="58FBCAFD" w14:textId="77777777" w:rsidR="00561F9B" w:rsidRPr="00280403" w:rsidRDefault="00561F9B" w:rsidP="00171F75">
            <w:pPr>
              <w:spacing w:before="60" w:after="60"/>
              <w:jc w:val="center"/>
              <w:rPr>
                <w:rFonts w:asciiTheme="minorHAnsi" w:eastAsia="Calibri" w:hAnsiTheme="minorHAnsi" w:cstheme="minorHAnsi"/>
                <w:b/>
                <w:sz w:val="20"/>
                <w:szCs w:val="20"/>
              </w:rPr>
            </w:pPr>
          </w:p>
        </w:tc>
        <w:tc>
          <w:tcPr>
            <w:tcW w:w="3828" w:type="dxa"/>
            <w:vAlign w:val="center"/>
          </w:tcPr>
          <w:p w14:paraId="4EA71EC8"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Issue</w:t>
            </w:r>
          </w:p>
        </w:tc>
        <w:tc>
          <w:tcPr>
            <w:tcW w:w="1417" w:type="dxa"/>
            <w:vAlign w:val="center"/>
          </w:tcPr>
          <w:p w14:paraId="7C54CB73"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AU Open Date</w:t>
            </w:r>
          </w:p>
        </w:tc>
        <w:tc>
          <w:tcPr>
            <w:tcW w:w="1701" w:type="dxa"/>
            <w:vAlign w:val="center"/>
          </w:tcPr>
          <w:p w14:paraId="5C0DF116" w14:textId="77777777" w:rsidR="00561F9B" w:rsidRPr="00280403" w:rsidRDefault="002B0331" w:rsidP="00171F75">
            <w:pPr>
              <w:spacing w:before="60" w:after="60"/>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NZ Open Date</w:t>
            </w:r>
          </w:p>
        </w:tc>
        <w:tc>
          <w:tcPr>
            <w:tcW w:w="1418" w:type="dxa"/>
            <w:vAlign w:val="center"/>
          </w:tcPr>
          <w:p w14:paraId="1DE6D201" w14:textId="77777777" w:rsidR="00561F9B" w:rsidRPr="00280403" w:rsidRDefault="002B0331" w:rsidP="00171F75">
            <w:pPr>
              <w:spacing w:before="60" w:after="60"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AU Close Date</w:t>
            </w:r>
          </w:p>
        </w:tc>
        <w:tc>
          <w:tcPr>
            <w:tcW w:w="1477" w:type="dxa"/>
            <w:vAlign w:val="center"/>
          </w:tcPr>
          <w:p w14:paraId="3B133140" w14:textId="77777777" w:rsidR="00561F9B" w:rsidRPr="00280403" w:rsidRDefault="002B0331" w:rsidP="00171F75">
            <w:pPr>
              <w:spacing w:before="60" w:after="60"/>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NZ Close Date</w:t>
            </w:r>
          </w:p>
        </w:tc>
      </w:tr>
      <w:tr w:rsidR="000C0968" w:rsidRPr="00280403" w14:paraId="2627F711" w14:textId="77777777" w:rsidTr="0008401B">
        <w:trPr>
          <w:trHeight w:val="457"/>
        </w:trPr>
        <w:tc>
          <w:tcPr>
            <w:tcW w:w="456" w:type="dxa"/>
            <w:vAlign w:val="center"/>
          </w:tcPr>
          <w:p w14:paraId="64F6761C" w14:textId="77777777" w:rsidR="000C0968" w:rsidRPr="00280403" w:rsidRDefault="000C0968" w:rsidP="000C0968">
            <w:pPr>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1</w:t>
            </w:r>
          </w:p>
          <w:p w14:paraId="5E1DFB18" w14:textId="77777777" w:rsidR="000C0968" w:rsidRPr="00280403" w:rsidRDefault="000C0968" w:rsidP="000C0968">
            <w:pPr>
              <w:jc w:val="center"/>
              <w:rPr>
                <w:rFonts w:asciiTheme="minorHAnsi" w:eastAsia="Calibri" w:hAnsiTheme="minorHAnsi" w:cstheme="minorHAnsi"/>
                <w:sz w:val="20"/>
                <w:szCs w:val="20"/>
              </w:rPr>
            </w:pPr>
          </w:p>
          <w:p w14:paraId="3F36A947" w14:textId="77777777" w:rsidR="000C0968" w:rsidRPr="00280403" w:rsidRDefault="000C0968" w:rsidP="000C0968">
            <w:pPr>
              <w:jc w:val="center"/>
              <w:rPr>
                <w:rFonts w:asciiTheme="minorHAnsi" w:eastAsia="Calibri" w:hAnsiTheme="minorHAnsi" w:cstheme="minorHAnsi"/>
                <w:sz w:val="20"/>
                <w:szCs w:val="20"/>
              </w:rPr>
            </w:pPr>
          </w:p>
        </w:tc>
        <w:tc>
          <w:tcPr>
            <w:tcW w:w="3828" w:type="dxa"/>
            <w:vAlign w:val="center"/>
          </w:tcPr>
          <w:p w14:paraId="2F08CF4D" w14:textId="47D9205D" w:rsidR="000C0968" w:rsidRPr="00280403" w:rsidRDefault="000C0968" w:rsidP="000C0968">
            <w:pPr>
              <w:spacing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Better Homes &amp; Gardens Puzzle Book #</w:t>
            </w:r>
            <w:r>
              <w:rPr>
                <w:rFonts w:asciiTheme="minorHAnsi" w:eastAsia="Calibri" w:hAnsiTheme="minorHAnsi" w:cstheme="minorHAnsi"/>
                <w:b/>
                <w:sz w:val="20"/>
                <w:szCs w:val="20"/>
              </w:rPr>
              <w:t>5</w:t>
            </w:r>
            <w:r w:rsidR="00A373DC">
              <w:rPr>
                <w:rFonts w:asciiTheme="minorHAnsi" w:eastAsia="Calibri" w:hAnsiTheme="minorHAnsi" w:cstheme="minorHAnsi"/>
                <w:b/>
                <w:sz w:val="20"/>
                <w:szCs w:val="20"/>
              </w:rPr>
              <w:t>7</w:t>
            </w:r>
          </w:p>
        </w:tc>
        <w:tc>
          <w:tcPr>
            <w:tcW w:w="1417" w:type="dxa"/>
          </w:tcPr>
          <w:p w14:paraId="000593E5" w14:textId="71E1F377" w:rsidR="000C0968" w:rsidRPr="000C0968" w:rsidRDefault="00A373DC" w:rsidP="000C0968">
            <w:pPr>
              <w:jc w:val="center"/>
              <w:rPr>
                <w:rFonts w:asciiTheme="minorHAnsi" w:hAnsiTheme="minorHAnsi" w:cstheme="minorHAnsi"/>
                <w:sz w:val="20"/>
                <w:szCs w:val="20"/>
              </w:rPr>
            </w:pPr>
            <w:r>
              <w:rPr>
                <w:rFonts w:asciiTheme="minorHAnsi" w:hAnsiTheme="minorHAnsi" w:cstheme="minorHAnsi"/>
                <w:sz w:val="20"/>
                <w:szCs w:val="20"/>
              </w:rPr>
              <w:t>05/12</w:t>
            </w:r>
            <w:r w:rsidR="000C0968" w:rsidRPr="000C0968">
              <w:rPr>
                <w:rFonts w:asciiTheme="minorHAnsi" w:hAnsiTheme="minorHAnsi" w:cstheme="minorHAnsi"/>
                <w:sz w:val="20"/>
                <w:szCs w:val="20"/>
              </w:rPr>
              <w:t>/2024</w:t>
            </w:r>
          </w:p>
        </w:tc>
        <w:tc>
          <w:tcPr>
            <w:tcW w:w="1701" w:type="dxa"/>
          </w:tcPr>
          <w:p w14:paraId="71076046" w14:textId="25518661" w:rsidR="000C0968" w:rsidRPr="000C0968" w:rsidRDefault="00A373DC" w:rsidP="000C0968">
            <w:pPr>
              <w:jc w:val="center"/>
              <w:rPr>
                <w:rFonts w:asciiTheme="minorHAnsi" w:hAnsiTheme="minorHAnsi" w:cstheme="minorHAnsi"/>
                <w:sz w:val="20"/>
                <w:szCs w:val="20"/>
              </w:rPr>
            </w:pPr>
            <w:r>
              <w:rPr>
                <w:rFonts w:asciiTheme="minorHAnsi" w:hAnsiTheme="minorHAnsi" w:cstheme="minorHAnsi"/>
                <w:sz w:val="20"/>
                <w:szCs w:val="20"/>
              </w:rPr>
              <w:t>26/12</w:t>
            </w:r>
            <w:r w:rsidR="000C0968" w:rsidRPr="000C0968">
              <w:rPr>
                <w:rFonts w:asciiTheme="minorHAnsi" w:hAnsiTheme="minorHAnsi" w:cstheme="minorHAnsi"/>
                <w:sz w:val="20"/>
                <w:szCs w:val="20"/>
              </w:rPr>
              <w:t>/2024</w:t>
            </w:r>
          </w:p>
        </w:tc>
        <w:tc>
          <w:tcPr>
            <w:tcW w:w="1418" w:type="dxa"/>
          </w:tcPr>
          <w:p w14:paraId="43056474" w14:textId="6893AD5C" w:rsidR="000C0968" w:rsidRPr="000C0968" w:rsidRDefault="009A0B03" w:rsidP="000C0968">
            <w:pPr>
              <w:jc w:val="center"/>
              <w:rPr>
                <w:rFonts w:asciiTheme="minorHAnsi" w:hAnsiTheme="minorHAnsi" w:cstheme="minorHAnsi"/>
                <w:sz w:val="20"/>
                <w:szCs w:val="20"/>
              </w:rPr>
            </w:pPr>
            <w:r>
              <w:rPr>
                <w:rFonts w:asciiTheme="minorHAnsi" w:hAnsiTheme="minorHAnsi" w:cstheme="minorHAnsi"/>
                <w:sz w:val="20"/>
                <w:szCs w:val="20"/>
              </w:rPr>
              <w:t>21/02/2025</w:t>
            </w:r>
          </w:p>
        </w:tc>
        <w:tc>
          <w:tcPr>
            <w:tcW w:w="1477" w:type="dxa"/>
          </w:tcPr>
          <w:p w14:paraId="40EB83B1" w14:textId="046E9DD5" w:rsidR="000C0968" w:rsidRPr="000C0968" w:rsidRDefault="00A40693" w:rsidP="000C0968">
            <w:pPr>
              <w:jc w:val="center"/>
              <w:rPr>
                <w:rFonts w:asciiTheme="minorHAnsi" w:eastAsia="Calibri" w:hAnsiTheme="minorHAnsi" w:cstheme="minorHAnsi"/>
                <w:sz w:val="20"/>
                <w:szCs w:val="20"/>
              </w:rPr>
            </w:pPr>
            <w:r>
              <w:rPr>
                <w:rFonts w:asciiTheme="minorHAnsi" w:hAnsiTheme="minorHAnsi" w:cstheme="minorHAnsi"/>
                <w:sz w:val="20"/>
                <w:szCs w:val="20"/>
              </w:rPr>
              <w:t>21/02/2025</w:t>
            </w:r>
          </w:p>
        </w:tc>
      </w:tr>
      <w:tr w:rsidR="000C0968" w:rsidRPr="00280403" w14:paraId="5EB832A3" w14:textId="77777777" w:rsidTr="0008401B">
        <w:trPr>
          <w:trHeight w:val="423"/>
        </w:trPr>
        <w:tc>
          <w:tcPr>
            <w:tcW w:w="456" w:type="dxa"/>
            <w:vAlign w:val="center"/>
          </w:tcPr>
          <w:p w14:paraId="663E11E1" w14:textId="77777777" w:rsidR="000C0968" w:rsidRPr="00280403" w:rsidRDefault="000C0968" w:rsidP="000C0968">
            <w:pPr>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2</w:t>
            </w:r>
          </w:p>
        </w:tc>
        <w:tc>
          <w:tcPr>
            <w:tcW w:w="3828" w:type="dxa"/>
            <w:vAlign w:val="center"/>
          </w:tcPr>
          <w:p w14:paraId="7640C23F" w14:textId="05E9789E" w:rsidR="000C0968" w:rsidRPr="00280403" w:rsidRDefault="000C0968" w:rsidP="000C0968">
            <w:pPr>
              <w:spacing w:line="276" w:lineRule="auto"/>
              <w:jc w:val="center"/>
              <w:rPr>
                <w:rFonts w:asciiTheme="minorHAnsi" w:eastAsia="Calibri" w:hAnsiTheme="minorHAnsi" w:cstheme="minorHAnsi"/>
                <w:b/>
                <w:sz w:val="20"/>
                <w:szCs w:val="20"/>
              </w:rPr>
            </w:pPr>
            <w:r w:rsidRPr="00280403">
              <w:rPr>
                <w:rFonts w:asciiTheme="minorHAnsi" w:eastAsia="Calibri" w:hAnsiTheme="minorHAnsi" w:cstheme="minorHAnsi"/>
                <w:b/>
                <w:sz w:val="20"/>
                <w:szCs w:val="20"/>
              </w:rPr>
              <w:t>Better Homes &amp; Gardens Puzzle Book #5</w:t>
            </w:r>
            <w:r w:rsidR="00A373DC">
              <w:rPr>
                <w:rFonts w:asciiTheme="minorHAnsi" w:eastAsia="Calibri" w:hAnsiTheme="minorHAnsi" w:cstheme="minorHAnsi"/>
                <w:b/>
                <w:sz w:val="20"/>
                <w:szCs w:val="20"/>
              </w:rPr>
              <w:t>8</w:t>
            </w:r>
          </w:p>
        </w:tc>
        <w:tc>
          <w:tcPr>
            <w:tcW w:w="1417" w:type="dxa"/>
          </w:tcPr>
          <w:p w14:paraId="2D68DF1A" w14:textId="22A9AE13" w:rsidR="000C0968" w:rsidRPr="000C0968" w:rsidRDefault="00A40693" w:rsidP="000C0968">
            <w:pPr>
              <w:jc w:val="center"/>
              <w:rPr>
                <w:rFonts w:asciiTheme="minorHAnsi" w:hAnsiTheme="minorHAnsi" w:cstheme="minorHAnsi"/>
                <w:sz w:val="20"/>
                <w:szCs w:val="20"/>
              </w:rPr>
            </w:pPr>
            <w:r>
              <w:rPr>
                <w:rFonts w:asciiTheme="minorHAnsi" w:hAnsiTheme="minorHAnsi" w:cstheme="minorHAnsi"/>
                <w:sz w:val="20"/>
                <w:szCs w:val="20"/>
              </w:rPr>
              <w:t>23/01/2025</w:t>
            </w:r>
          </w:p>
        </w:tc>
        <w:tc>
          <w:tcPr>
            <w:tcW w:w="1701" w:type="dxa"/>
          </w:tcPr>
          <w:p w14:paraId="2B43B7CC" w14:textId="6287E37F" w:rsidR="000C0968" w:rsidRPr="000C0968" w:rsidRDefault="00E54F9E" w:rsidP="000C0968">
            <w:pPr>
              <w:jc w:val="center"/>
              <w:rPr>
                <w:rFonts w:asciiTheme="minorHAnsi" w:hAnsiTheme="minorHAnsi" w:cstheme="minorHAnsi"/>
                <w:sz w:val="20"/>
                <w:szCs w:val="20"/>
              </w:rPr>
            </w:pPr>
            <w:r>
              <w:rPr>
                <w:rFonts w:asciiTheme="minorHAnsi" w:hAnsiTheme="minorHAnsi" w:cstheme="minorHAnsi"/>
                <w:sz w:val="20"/>
                <w:szCs w:val="20"/>
              </w:rPr>
              <w:t>13/02/2025</w:t>
            </w:r>
          </w:p>
        </w:tc>
        <w:tc>
          <w:tcPr>
            <w:tcW w:w="1418" w:type="dxa"/>
          </w:tcPr>
          <w:p w14:paraId="5FEECE4C" w14:textId="3885D57C" w:rsidR="000C0968" w:rsidRPr="000C0968" w:rsidRDefault="00856CC9" w:rsidP="000C0968">
            <w:pPr>
              <w:jc w:val="center"/>
              <w:rPr>
                <w:rFonts w:asciiTheme="minorHAnsi" w:hAnsiTheme="minorHAnsi" w:cstheme="minorHAnsi"/>
                <w:sz w:val="20"/>
                <w:szCs w:val="20"/>
              </w:rPr>
            </w:pPr>
            <w:r>
              <w:rPr>
                <w:rFonts w:asciiTheme="minorHAnsi" w:hAnsiTheme="minorHAnsi" w:cstheme="minorHAnsi"/>
                <w:sz w:val="20"/>
                <w:szCs w:val="20"/>
              </w:rPr>
              <w:t>25</w:t>
            </w:r>
            <w:r w:rsidR="00E54F9E">
              <w:rPr>
                <w:rFonts w:asciiTheme="minorHAnsi" w:hAnsiTheme="minorHAnsi" w:cstheme="minorHAnsi"/>
                <w:sz w:val="20"/>
                <w:szCs w:val="20"/>
              </w:rPr>
              <w:t>/04/2025</w:t>
            </w:r>
          </w:p>
        </w:tc>
        <w:tc>
          <w:tcPr>
            <w:tcW w:w="1477" w:type="dxa"/>
          </w:tcPr>
          <w:p w14:paraId="676D147F" w14:textId="03959AC8" w:rsidR="000C0968" w:rsidRPr="000C0968" w:rsidRDefault="00856CC9" w:rsidP="000C0968">
            <w:pPr>
              <w:jc w:val="center"/>
              <w:rPr>
                <w:rFonts w:asciiTheme="minorHAnsi" w:eastAsia="Calibri" w:hAnsiTheme="minorHAnsi" w:cstheme="minorHAnsi"/>
                <w:sz w:val="20"/>
                <w:szCs w:val="20"/>
              </w:rPr>
            </w:pPr>
            <w:r>
              <w:rPr>
                <w:rFonts w:asciiTheme="minorHAnsi" w:hAnsiTheme="minorHAnsi" w:cstheme="minorHAnsi"/>
                <w:sz w:val="20"/>
                <w:szCs w:val="20"/>
              </w:rPr>
              <w:t>25</w:t>
            </w:r>
            <w:r w:rsidR="00E54F9E">
              <w:rPr>
                <w:rFonts w:asciiTheme="minorHAnsi" w:hAnsiTheme="minorHAnsi" w:cstheme="minorHAnsi"/>
                <w:sz w:val="20"/>
                <w:szCs w:val="20"/>
              </w:rPr>
              <w:t>/04/2025</w:t>
            </w:r>
          </w:p>
        </w:tc>
      </w:tr>
    </w:tbl>
    <w:p w14:paraId="5B7B83A2" w14:textId="77777777" w:rsidR="00561F9B" w:rsidRPr="00280403" w:rsidRDefault="00561F9B">
      <w:pPr>
        <w:pBdr>
          <w:top w:val="nil"/>
          <w:left w:val="nil"/>
          <w:bottom w:val="nil"/>
          <w:right w:val="nil"/>
          <w:between w:val="nil"/>
        </w:pBdr>
        <w:spacing w:after="200" w:line="276" w:lineRule="auto"/>
        <w:ind w:left="567"/>
        <w:rPr>
          <w:rFonts w:asciiTheme="minorHAnsi" w:eastAsia="Calibri" w:hAnsiTheme="minorHAnsi" w:cstheme="minorHAnsi"/>
          <w:sz w:val="20"/>
          <w:szCs w:val="20"/>
        </w:rPr>
      </w:pPr>
    </w:p>
    <w:p w14:paraId="2C75D7B0" w14:textId="634463FA"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Entry is open to Australian and New Zealand residents</w:t>
      </w:r>
      <w:r w:rsidR="00A373DC">
        <w:rPr>
          <w:rFonts w:asciiTheme="minorHAnsi" w:eastAsia="Calibri" w:hAnsiTheme="minorHAnsi" w:cstheme="minorHAnsi"/>
          <w:sz w:val="20"/>
          <w:szCs w:val="20"/>
        </w:rPr>
        <w:t xml:space="preserve"> aged 18 years or over</w:t>
      </w:r>
      <w:r w:rsidRPr="00280403">
        <w:rPr>
          <w:rFonts w:asciiTheme="minorHAnsi" w:eastAsia="Calibri" w:hAnsiTheme="minorHAnsi" w:cstheme="minorHAnsi"/>
          <w:sz w:val="20"/>
          <w:szCs w:val="20"/>
        </w:rPr>
        <w:t xml:space="preserve"> who purchase from an authorised outlet Issues </w:t>
      </w:r>
      <w:r w:rsidR="00772781">
        <w:rPr>
          <w:rFonts w:asciiTheme="minorHAnsi" w:eastAsia="Calibri" w:hAnsiTheme="minorHAnsi" w:cstheme="minorHAnsi"/>
          <w:sz w:val="20"/>
          <w:szCs w:val="20"/>
        </w:rPr>
        <w:t>5</w:t>
      </w:r>
      <w:r w:rsidR="00A373DC">
        <w:rPr>
          <w:rFonts w:asciiTheme="minorHAnsi" w:eastAsia="Calibri" w:hAnsiTheme="minorHAnsi" w:cstheme="minorHAnsi"/>
          <w:sz w:val="20"/>
          <w:szCs w:val="20"/>
        </w:rPr>
        <w:t>7</w:t>
      </w:r>
      <w:r w:rsidRPr="00280403">
        <w:rPr>
          <w:rFonts w:asciiTheme="minorHAnsi" w:eastAsia="Calibri" w:hAnsiTheme="minorHAnsi" w:cstheme="minorHAnsi"/>
          <w:sz w:val="20"/>
          <w:szCs w:val="20"/>
        </w:rPr>
        <w:t xml:space="preserve"> and/or </w:t>
      </w:r>
      <w:r w:rsidR="00567728">
        <w:rPr>
          <w:rFonts w:asciiTheme="minorHAnsi" w:eastAsia="Calibri" w:hAnsiTheme="minorHAnsi" w:cstheme="minorHAnsi"/>
          <w:sz w:val="20"/>
          <w:szCs w:val="20"/>
        </w:rPr>
        <w:t>5</w:t>
      </w:r>
      <w:r w:rsidR="00A373DC">
        <w:rPr>
          <w:rFonts w:asciiTheme="minorHAnsi" w:eastAsia="Calibri" w:hAnsiTheme="minorHAnsi" w:cstheme="minorHAnsi"/>
          <w:sz w:val="20"/>
          <w:szCs w:val="20"/>
        </w:rPr>
        <w:t>8</w:t>
      </w:r>
      <w:r w:rsidRPr="00280403">
        <w:rPr>
          <w:rFonts w:asciiTheme="minorHAnsi" w:eastAsia="Calibri" w:hAnsiTheme="minorHAnsi" w:cstheme="minorHAnsi"/>
          <w:sz w:val="20"/>
          <w:szCs w:val="20"/>
        </w:rPr>
        <w:t xml:space="preserve"> of Better Homes &amp; Gardens Puzzle Book during the Promotional Period. Employees of the Promoter and their immediate family and other persons associated with the Promotion are ineligible to enter.</w:t>
      </w:r>
    </w:p>
    <w:p w14:paraId="1CAAE2EE" w14:textId="798C4467" w:rsidR="004A6056" w:rsidRPr="004A6056" w:rsidRDefault="002B0331" w:rsidP="004A6056">
      <w:pPr>
        <w:numPr>
          <w:ilvl w:val="0"/>
          <w:numId w:val="2"/>
        </w:numPr>
        <w:pBdr>
          <w:top w:val="nil"/>
          <w:left w:val="nil"/>
          <w:bottom w:val="nil"/>
          <w:right w:val="nil"/>
          <w:between w:val="nil"/>
        </w:pBdr>
        <w:spacing w:after="200" w:line="276" w:lineRule="auto"/>
        <w:rPr>
          <w:rFonts w:asciiTheme="minorHAnsi" w:eastAsia="Calibri" w:hAnsiTheme="minorHAnsi" w:cstheme="minorHAnsi"/>
          <w:sz w:val="20"/>
          <w:szCs w:val="20"/>
        </w:rPr>
      </w:pPr>
      <w:r w:rsidRPr="00C12BFD">
        <w:rPr>
          <w:rFonts w:asciiTheme="minorHAnsi" w:eastAsia="Calibri" w:hAnsiTheme="minorHAnsi" w:cstheme="minorHAnsi"/>
          <w:b/>
          <w:sz w:val="20"/>
          <w:szCs w:val="20"/>
        </w:rPr>
        <w:t>To enter by mail (Australia &amp; New Zealand)</w:t>
      </w:r>
      <w:r w:rsidRPr="00C12BFD">
        <w:rPr>
          <w:rFonts w:asciiTheme="minorHAnsi" w:eastAsia="Calibri" w:hAnsiTheme="minorHAnsi" w:cstheme="minorHAnsi"/>
          <w:sz w:val="20"/>
          <w:szCs w:val="20"/>
        </w:rPr>
        <w:t xml:space="preserve"> </w:t>
      </w:r>
      <w:r w:rsidR="004A6056" w:rsidRPr="004A6056">
        <w:rPr>
          <w:rFonts w:asciiTheme="minorHAnsi" w:eastAsia="Calibri" w:hAnsiTheme="minorHAnsi" w:cstheme="minorHAnsi"/>
          <w:sz w:val="20"/>
          <w:szCs w:val="20"/>
        </w:rPr>
        <w:t xml:space="preserve">You can enter by completing the entry coupon in the magazine, filling in the correct answers to the relevant puzzles and sending the completed coupon by mail so it is received by the Promoter during the applicable Promotional Period. Mail entries are to be sent to the </w:t>
      </w:r>
      <w:r w:rsidR="00A373DC">
        <w:rPr>
          <w:rFonts w:asciiTheme="minorHAnsi" w:eastAsia="Calibri" w:hAnsiTheme="minorHAnsi" w:cstheme="minorHAnsi"/>
          <w:sz w:val="20"/>
          <w:szCs w:val="20"/>
        </w:rPr>
        <w:t>mailing address</w:t>
      </w:r>
      <w:r w:rsidR="004A6056" w:rsidRPr="004A6056">
        <w:rPr>
          <w:rFonts w:asciiTheme="minorHAnsi" w:eastAsia="Calibri" w:hAnsiTheme="minorHAnsi" w:cstheme="minorHAnsi"/>
          <w:sz w:val="20"/>
          <w:szCs w:val="20"/>
        </w:rPr>
        <w:t xml:space="preserve"> as published in the magazine.</w:t>
      </w:r>
    </w:p>
    <w:p w14:paraId="071C98EC" w14:textId="5C57150B" w:rsidR="00561F9B" w:rsidRPr="00280403" w:rsidRDefault="004A6056" w:rsidP="002C49D9">
      <w:pPr>
        <w:pBdr>
          <w:top w:val="nil"/>
          <w:left w:val="nil"/>
          <w:bottom w:val="nil"/>
          <w:right w:val="nil"/>
          <w:between w:val="nil"/>
        </w:pBdr>
        <w:spacing w:after="200" w:line="276" w:lineRule="auto"/>
        <w:ind w:left="720"/>
        <w:rPr>
          <w:rFonts w:asciiTheme="minorHAnsi" w:eastAsia="Calibri" w:hAnsiTheme="minorHAnsi" w:cstheme="minorHAnsi"/>
          <w:sz w:val="20"/>
          <w:szCs w:val="20"/>
        </w:rPr>
      </w:pPr>
      <w:r w:rsidRPr="004A6056">
        <w:rPr>
          <w:rFonts w:asciiTheme="minorHAnsi" w:eastAsia="Calibri" w:hAnsiTheme="minorHAnsi" w:cstheme="minorHAnsi"/>
          <w:sz w:val="20"/>
          <w:szCs w:val="20"/>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r w:rsidR="002B0331" w:rsidRPr="004A6056">
        <w:rPr>
          <w:rFonts w:asciiTheme="minorHAnsi" w:eastAsia="Calibri" w:hAnsiTheme="minorHAnsi" w:cstheme="minorHAnsi"/>
          <w:sz w:val="20"/>
          <w:szCs w:val="20"/>
        </w:rPr>
        <w:t xml:space="preserve"> </w:t>
      </w:r>
    </w:p>
    <w:p w14:paraId="1652BF76" w14:textId="17E61C10" w:rsidR="00AE0162" w:rsidRPr="00280403" w:rsidRDefault="00AE0162" w:rsidP="006C5473">
      <w:pPr>
        <w:pStyle w:val="ListParagraph"/>
        <w:numPr>
          <w:ilvl w:val="0"/>
          <w:numId w:val="1"/>
        </w:numPr>
        <w:ind w:left="584" w:hanging="357"/>
        <w:contextualSpacing w:val="0"/>
        <w:rPr>
          <w:rFonts w:cstheme="minorHAnsi"/>
          <w:bCs/>
          <w:sz w:val="20"/>
          <w:szCs w:val="20"/>
        </w:rPr>
      </w:pPr>
      <w:r w:rsidRPr="00280403">
        <w:rPr>
          <w:rFonts w:cstheme="minorHAnsi"/>
          <w:b/>
          <w:sz w:val="20"/>
          <w:szCs w:val="20"/>
        </w:rPr>
        <w:t xml:space="preserve">To enter online (Australia &amp; New Zealand): </w:t>
      </w:r>
      <w:r w:rsidRPr="00280403">
        <w:rPr>
          <w:rFonts w:cstheme="minorHAnsi"/>
          <w:bCs/>
          <w:sz w:val="20"/>
          <w:szCs w:val="20"/>
        </w:rPr>
        <w:t xml:space="preserve">You can enter by going to </w:t>
      </w:r>
      <w:hyperlink r:id="rId6" w:history="1">
        <w:r w:rsidR="002C49D9" w:rsidRPr="0059712D">
          <w:rPr>
            <w:rStyle w:val="Hyperlink"/>
            <w:rFonts w:cstheme="minorHAnsi"/>
            <w:bCs/>
            <w:sz w:val="20"/>
            <w:szCs w:val="20"/>
          </w:rPr>
          <w:t>https://www.prizestolove.com.au/puzzles</w:t>
        </w:r>
      </w:hyperlink>
      <w:r w:rsidRPr="00280403">
        <w:rPr>
          <w:rFonts w:cstheme="minorHAnsi"/>
          <w:bCs/>
          <w:sz w:val="20"/>
          <w:szCs w:val="20"/>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6F234A7B" w14:textId="12BDA34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r w:rsidR="005B1681" w:rsidRPr="00280403">
        <w:rPr>
          <w:rFonts w:asciiTheme="minorHAnsi" w:eastAsia="Calibri" w:hAnsiTheme="minorHAnsi" w:cstheme="minorHAnsi"/>
          <w:sz w:val="20"/>
          <w:szCs w:val="20"/>
        </w:rPr>
        <w:t>all</w:t>
      </w:r>
      <w:r w:rsidRPr="00280403">
        <w:rPr>
          <w:rFonts w:asciiTheme="minorHAnsi" w:eastAsia="Calibri" w:hAnsiTheme="minorHAnsi" w:cstheme="minorHAnsi"/>
          <w:sz w:val="20"/>
          <w:szCs w:val="20"/>
        </w:rPr>
        <w:t xml:space="preserve"> your entries and forfeiture </w:t>
      </w:r>
      <w:r w:rsidRPr="00280403">
        <w:rPr>
          <w:rFonts w:asciiTheme="minorHAnsi" w:eastAsia="Calibri" w:hAnsiTheme="minorHAnsi" w:cstheme="minorHAnsi"/>
          <w:sz w:val="20"/>
          <w:szCs w:val="20"/>
        </w:rPr>
        <w:lastRenderedPageBreak/>
        <w:t>of any right to a prize. Each entry must relate to a separate, qualifying purchase. Photocopies or scanned copies of the magazine cover or purchase receipt will not be accepted.</w:t>
      </w:r>
    </w:p>
    <w:p w14:paraId="37ED4C17"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258CEE7E"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2AA60CF9"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4C84F3" w14:textId="6D35C25B"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Promoter is not responsible or liable for late, </w:t>
      </w:r>
      <w:r w:rsidR="005B1681" w:rsidRPr="00280403">
        <w:rPr>
          <w:rFonts w:asciiTheme="minorHAnsi" w:eastAsia="Calibri" w:hAnsiTheme="minorHAnsi" w:cstheme="minorHAnsi"/>
          <w:sz w:val="20"/>
          <w:szCs w:val="20"/>
        </w:rPr>
        <w:t>lost,</w:t>
      </w:r>
      <w:r w:rsidRPr="00280403">
        <w:rPr>
          <w:rFonts w:asciiTheme="minorHAnsi" w:eastAsia="Calibri" w:hAnsiTheme="minorHAnsi" w:cstheme="minorHAnsi"/>
          <w:sz w:val="20"/>
          <w:szCs w:val="20"/>
        </w:rPr>
        <w:t xml:space="preserve"> or misdirected mail enclosing an entry, or an entry not being received by the Promoter for any reason whatsoever.</w:t>
      </w:r>
    </w:p>
    <w:p w14:paraId="7595259B"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Any costs associated with entering the Promotion, including data costs, are the entrant’s responsibility. </w:t>
      </w:r>
    </w:p>
    <w:p w14:paraId="75D0A883"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 xml:space="preserve">Draw and award of prize </w:t>
      </w:r>
    </w:p>
    <w:p w14:paraId="60DD9782" w14:textId="559D8852"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Each draw for puzzles comprised of mail entries (Australia and New Zealand) will take place at Greeneagle Distribution and Fulfilment, Unit 5/9 Fitzpatrick Street, Revesby NSW 2212 on </w:t>
      </w:r>
      <w:r w:rsidR="00AC62BA">
        <w:rPr>
          <w:rFonts w:asciiTheme="minorHAnsi" w:eastAsia="Calibri" w:hAnsiTheme="minorHAnsi" w:cstheme="minorHAnsi"/>
          <w:sz w:val="20"/>
          <w:szCs w:val="20"/>
        </w:rPr>
        <w:t>02/05/2025</w:t>
      </w:r>
      <w:r w:rsidR="002C49D9">
        <w:rPr>
          <w:rFonts w:asciiTheme="minorHAnsi" w:eastAsia="Calibri" w:hAnsiTheme="minorHAnsi" w:cstheme="minorHAnsi"/>
          <w:sz w:val="20"/>
          <w:szCs w:val="20"/>
        </w:rPr>
        <w:t xml:space="preserve"> </w:t>
      </w:r>
      <w:r w:rsidRPr="00280403">
        <w:rPr>
          <w:rFonts w:asciiTheme="minorHAnsi" w:eastAsia="Calibri" w:hAnsiTheme="minorHAnsi" w:cstheme="minorHAnsi"/>
          <w:sz w:val="20"/>
          <w:szCs w:val="20"/>
        </w:rPr>
        <w:t xml:space="preserve">at 11:00am AEST/AEDST. </w:t>
      </w:r>
    </w:p>
    <w:p w14:paraId="300A420D"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hAnsiTheme="minorHAnsi" w:cstheme="minorHAnsi"/>
          <w:sz w:val="20"/>
          <w:szCs w:val="20"/>
        </w:rPr>
      </w:pPr>
      <w:r w:rsidRPr="00280403">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1494AED0"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bookmarkStart w:id="0" w:name="_heading=h.gjdgxs" w:colFirst="0" w:colLast="0"/>
      <w:bookmarkEnd w:id="0"/>
      <w:r w:rsidRPr="00280403">
        <w:rPr>
          <w:rFonts w:asciiTheme="minorHAnsi" w:eastAsia="Calibri" w:hAnsiTheme="minorHAnsi" w:cstheme="minorHAnsi"/>
          <w:sz w:val="20"/>
          <w:szCs w:val="20"/>
        </w:rPr>
        <w:t>The prizes to be won during the entire Promotion are as follows:</w:t>
      </w:r>
    </w:p>
    <w:p w14:paraId="27031CFC" w14:textId="55E22F0A" w:rsidR="00561F9B" w:rsidRPr="00280403" w:rsidRDefault="002B0331">
      <w:pPr>
        <w:pBdr>
          <w:top w:val="nil"/>
          <w:left w:val="nil"/>
          <w:bottom w:val="nil"/>
          <w:right w:val="nil"/>
          <w:between w:val="nil"/>
        </w:pBdr>
        <w:spacing w:after="200" w:line="276" w:lineRule="auto"/>
        <w:ind w:left="567"/>
        <w:rPr>
          <w:rFonts w:asciiTheme="minorHAnsi" w:eastAsia="Calibri" w:hAnsiTheme="minorHAnsi" w:cstheme="minorHAnsi"/>
          <w:b/>
          <w:sz w:val="20"/>
          <w:szCs w:val="20"/>
        </w:rPr>
      </w:pPr>
      <w:r w:rsidRPr="00280403">
        <w:rPr>
          <w:rFonts w:asciiTheme="minorHAnsi" w:eastAsia="Calibri" w:hAnsiTheme="minorHAnsi" w:cstheme="minorHAnsi"/>
          <w:b/>
          <w:sz w:val="20"/>
          <w:szCs w:val="20"/>
        </w:rPr>
        <w:t xml:space="preserve">Prizes for BHG Puzzle Book Issue </w:t>
      </w:r>
      <w:r w:rsidR="00F354A7">
        <w:rPr>
          <w:rFonts w:asciiTheme="minorHAnsi" w:eastAsia="Calibri" w:hAnsiTheme="minorHAnsi" w:cstheme="minorHAnsi"/>
          <w:b/>
          <w:sz w:val="20"/>
          <w:szCs w:val="20"/>
        </w:rPr>
        <w:t>5</w:t>
      </w:r>
      <w:r w:rsidR="00A373DC">
        <w:rPr>
          <w:rFonts w:asciiTheme="minorHAnsi" w:eastAsia="Calibri" w:hAnsiTheme="minorHAnsi" w:cstheme="minorHAnsi"/>
          <w:b/>
          <w:sz w:val="20"/>
          <w:szCs w:val="20"/>
        </w:rPr>
        <w:t>7</w:t>
      </w:r>
      <w:r w:rsidR="00FC2702" w:rsidRPr="00280403">
        <w:rPr>
          <w:rFonts w:asciiTheme="minorHAnsi" w:eastAsia="Calibri" w:hAnsiTheme="minorHAnsi" w:cstheme="minorHAnsi"/>
          <w:b/>
          <w:sz w:val="20"/>
          <w:szCs w:val="20"/>
        </w:rPr>
        <w:t xml:space="preserve"> &amp; </w:t>
      </w:r>
      <w:r w:rsidR="00F354A7">
        <w:rPr>
          <w:rFonts w:asciiTheme="minorHAnsi" w:eastAsia="Calibri" w:hAnsiTheme="minorHAnsi" w:cstheme="minorHAnsi"/>
          <w:b/>
          <w:sz w:val="20"/>
          <w:szCs w:val="20"/>
        </w:rPr>
        <w:t>5</w:t>
      </w:r>
      <w:r w:rsidR="00A373DC">
        <w:rPr>
          <w:rFonts w:asciiTheme="minorHAnsi" w:eastAsia="Calibri" w:hAnsiTheme="minorHAnsi" w:cstheme="minorHAnsi"/>
          <w:b/>
          <w:sz w:val="20"/>
          <w:szCs w:val="20"/>
        </w:rPr>
        <w:t>8</w:t>
      </w:r>
      <w:r w:rsidR="00FC2702" w:rsidRPr="00280403">
        <w:rPr>
          <w:rFonts w:asciiTheme="minorHAnsi" w:eastAsia="Calibri" w:hAnsiTheme="minorHAnsi" w:cstheme="minorHAnsi"/>
          <w:b/>
          <w:sz w:val="20"/>
          <w:szCs w:val="20"/>
        </w:rPr>
        <w:t xml:space="preserve"> </w:t>
      </w:r>
      <w:r w:rsidRPr="00280403">
        <w:rPr>
          <w:rFonts w:asciiTheme="minorHAnsi" w:eastAsia="Calibri" w:hAnsiTheme="minorHAnsi" w:cstheme="minorHAnsi"/>
          <w:b/>
          <w:sz w:val="20"/>
          <w:szCs w:val="20"/>
        </w:rPr>
        <w:t>-</w:t>
      </w:r>
    </w:p>
    <w:p w14:paraId="3D7BA499" w14:textId="77777777" w:rsidR="00561F9B" w:rsidRPr="00280403" w:rsidRDefault="00561F9B">
      <w:pPr>
        <w:ind w:left="567"/>
        <w:rPr>
          <w:rFonts w:asciiTheme="minorHAnsi" w:eastAsia="Calibri" w:hAnsiTheme="minorHAnsi" w:cstheme="minorHAnsi"/>
          <w:sz w:val="20"/>
          <w:szCs w:val="20"/>
        </w:rPr>
      </w:pPr>
    </w:p>
    <w:tbl>
      <w:tblPr>
        <w:tblStyle w:val="a0"/>
        <w:tblW w:w="10221" w:type="dxa"/>
        <w:tblInd w:w="93" w:type="dxa"/>
        <w:tblLayout w:type="fixed"/>
        <w:tblLook w:val="0400" w:firstRow="0" w:lastRow="0" w:firstColumn="0" w:lastColumn="0" w:noHBand="0" w:noVBand="1"/>
      </w:tblPr>
      <w:tblGrid>
        <w:gridCol w:w="2432"/>
        <w:gridCol w:w="3119"/>
        <w:gridCol w:w="1700"/>
        <w:gridCol w:w="1418"/>
        <w:gridCol w:w="1552"/>
      </w:tblGrid>
      <w:tr w:rsidR="007856B9" w:rsidRPr="00280403" w14:paraId="5901C698" w14:textId="77777777" w:rsidTr="007856B9">
        <w:trPr>
          <w:trHeight w:val="600"/>
        </w:trPr>
        <w:tc>
          <w:tcPr>
            <w:tcW w:w="2432"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4B664C23" w14:textId="2E7405F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PRIZE</w:t>
            </w:r>
          </w:p>
        </w:tc>
        <w:tc>
          <w:tcPr>
            <w:tcW w:w="3119" w:type="dxa"/>
            <w:tcBorders>
              <w:top w:val="single" w:sz="4" w:space="0" w:color="000000"/>
              <w:left w:val="nil"/>
              <w:bottom w:val="single" w:sz="4" w:space="0" w:color="000000"/>
              <w:right w:val="nil"/>
            </w:tcBorders>
            <w:shd w:val="clear" w:color="auto" w:fill="0D0D0D"/>
          </w:tcPr>
          <w:p w14:paraId="31437DA7" w14:textId="57E2AF82" w:rsidR="007856B9" w:rsidRPr="00280403" w:rsidRDefault="007856B9" w:rsidP="007856B9">
            <w:pPr>
              <w:rPr>
                <w:rFonts w:asciiTheme="minorHAnsi" w:eastAsia="Calibri" w:hAnsiTheme="minorHAnsi" w:cstheme="minorHAnsi"/>
                <w:b/>
                <w:sz w:val="20"/>
                <w:szCs w:val="20"/>
              </w:rPr>
            </w:pPr>
            <w:r w:rsidRPr="007856B9">
              <w:rPr>
                <w:rFonts w:asciiTheme="minorHAnsi" w:eastAsia="Calibri" w:hAnsiTheme="minorHAnsi" w:cstheme="minorHAnsi"/>
                <w:b/>
                <w:sz w:val="20"/>
                <w:szCs w:val="20"/>
              </w:rPr>
              <w:t>DESCRIPTION</w:t>
            </w:r>
          </w:p>
        </w:tc>
        <w:tc>
          <w:tcPr>
            <w:tcW w:w="1700" w:type="dxa"/>
            <w:tcBorders>
              <w:top w:val="single" w:sz="4" w:space="0" w:color="000000"/>
              <w:left w:val="nil"/>
              <w:bottom w:val="single" w:sz="4" w:space="0" w:color="000000"/>
              <w:right w:val="single" w:sz="4" w:space="0" w:color="000000"/>
            </w:tcBorders>
            <w:shd w:val="clear" w:color="auto" w:fill="0D0D0D"/>
            <w:vAlign w:val="center"/>
          </w:tcPr>
          <w:p w14:paraId="2E83AA4A" w14:textId="5D08AF8C"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RETAIL VALUE $</w:t>
            </w:r>
          </w:p>
        </w:tc>
        <w:tc>
          <w:tcPr>
            <w:tcW w:w="1418" w:type="dxa"/>
            <w:tcBorders>
              <w:top w:val="single" w:sz="4" w:space="0" w:color="000000"/>
              <w:left w:val="nil"/>
              <w:bottom w:val="single" w:sz="4" w:space="0" w:color="000000"/>
              <w:right w:val="single" w:sz="4" w:space="0" w:color="000000"/>
            </w:tcBorders>
            <w:shd w:val="clear" w:color="auto" w:fill="0D0D0D"/>
            <w:vAlign w:val="center"/>
          </w:tcPr>
          <w:p w14:paraId="0C28AEFB" w14:textId="7777777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 PRIZES</w:t>
            </w:r>
          </w:p>
        </w:tc>
        <w:tc>
          <w:tcPr>
            <w:tcW w:w="1552" w:type="dxa"/>
            <w:tcBorders>
              <w:top w:val="single" w:sz="4" w:space="0" w:color="000000"/>
              <w:left w:val="nil"/>
              <w:bottom w:val="single" w:sz="4" w:space="0" w:color="000000"/>
              <w:right w:val="single" w:sz="4" w:space="0" w:color="000000"/>
            </w:tcBorders>
            <w:shd w:val="clear" w:color="auto" w:fill="0D0D0D"/>
            <w:vAlign w:val="center"/>
          </w:tcPr>
          <w:p w14:paraId="0FCD7B59" w14:textId="77777777" w:rsidR="007856B9" w:rsidRPr="00280403" w:rsidRDefault="007856B9" w:rsidP="007856B9">
            <w:pPr>
              <w:rPr>
                <w:rFonts w:asciiTheme="minorHAnsi" w:eastAsia="Calibri" w:hAnsiTheme="minorHAnsi" w:cstheme="minorHAnsi"/>
                <w:b/>
                <w:sz w:val="20"/>
                <w:szCs w:val="20"/>
              </w:rPr>
            </w:pPr>
            <w:r w:rsidRPr="00280403">
              <w:rPr>
                <w:rFonts w:asciiTheme="minorHAnsi" w:eastAsia="Calibri" w:hAnsiTheme="minorHAnsi" w:cstheme="minorHAnsi"/>
                <w:b/>
                <w:sz w:val="20"/>
                <w:szCs w:val="20"/>
              </w:rPr>
              <w:t>TOTAL RETAIL VALUE $</w:t>
            </w:r>
          </w:p>
        </w:tc>
      </w:tr>
      <w:tr w:rsidR="00AA5E9A" w:rsidRPr="00280403" w14:paraId="3CDE276D" w14:textId="77777777" w:rsidTr="00D576FB">
        <w:trPr>
          <w:trHeight w:val="315"/>
        </w:trPr>
        <w:tc>
          <w:tcPr>
            <w:tcW w:w="24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2C9713" w14:textId="0E4DE984"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Smart TV (x1)</w:t>
            </w:r>
          </w:p>
        </w:tc>
        <w:tc>
          <w:tcPr>
            <w:tcW w:w="3119" w:type="dxa"/>
            <w:tcBorders>
              <w:top w:val="single" w:sz="6" w:space="0" w:color="000000"/>
              <w:left w:val="single" w:sz="6" w:space="0" w:color="000000"/>
              <w:bottom w:val="single" w:sz="6" w:space="0" w:color="000000"/>
              <w:right w:val="single" w:sz="6" w:space="0" w:color="000000"/>
            </w:tcBorders>
            <w:vAlign w:val="center"/>
          </w:tcPr>
          <w:p w14:paraId="5B745161" w14:textId="5E0437F4"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Smart TV - Samsung 50 Inch DU7700 Crystal UHD 4K Smart TV UA50DU7700WXXY</w:t>
            </w:r>
          </w:p>
        </w:tc>
        <w:tc>
          <w:tcPr>
            <w:tcW w:w="17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AC9649" w14:textId="4806EB40"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$1,016.00</w:t>
            </w:r>
          </w:p>
        </w:tc>
        <w:tc>
          <w:tcPr>
            <w:tcW w:w="141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10E34F4" w14:textId="4C7BDD93"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124497" w14:textId="46F03CC0"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$1,016.00</w:t>
            </w:r>
          </w:p>
        </w:tc>
      </w:tr>
      <w:tr w:rsidR="00AA5E9A" w:rsidRPr="00280403" w14:paraId="61948DDE" w14:textId="77777777" w:rsidTr="00D576FB">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9B60E2" w14:textId="62E38506"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Robotic Vacuum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250B7BF4" w14:textId="4D731AE9"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Robotic Vacuum - iRobot Roomba Combo J5+ Robot Vacuum &amp; Mop J557800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E0813D" w14:textId="09575E41"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$1,399.00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AD169" w14:textId="77C7A88B"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D0713B" w14:textId="4199E0E5"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$1,399.00</w:t>
            </w:r>
          </w:p>
        </w:tc>
      </w:tr>
      <w:tr w:rsidR="00AA5E9A" w:rsidRPr="00280403" w14:paraId="5752AE3F" w14:textId="77777777" w:rsidTr="00D576FB">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1368A6" w14:textId="53DC2D6B"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Tool Set(x1)</w:t>
            </w:r>
          </w:p>
        </w:tc>
        <w:tc>
          <w:tcPr>
            <w:tcW w:w="3119" w:type="dxa"/>
            <w:tcBorders>
              <w:top w:val="single" w:sz="6" w:space="0" w:color="CCCCCC"/>
              <w:left w:val="single" w:sz="6" w:space="0" w:color="000000"/>
              <w:bottom w:val="single" w:sz="6" w:space="0" w:color="000000"/>
              <w:right w:val="single" w:sz="6" w:space="0" w:color="000000"/>
            </w:tcBorders>
            <w:vAlign w:val="center"/>
          </w:tcPr>
          <w:p w14:paraId="226885FC" w14:textId="40C7345E"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Tool Set - Bosch 18V 4 Piece Combo Kit: Brushless Hammer/Drill Driver, Impact Driver, Circular Saw, Angle Grinder, 2.5Ah Battery, 4.0Ah Battery and 3.0Ah Fast Charger BOS4PIECE</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A26A77" w14:textId="47558988"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B3FFB" w14:textId="378A062A"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325779" w14:textId="451B5858"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$499.00</w:t>
            </w:r>
          </w:p>
        </w:tc>
      </w:tr>
      <w:tr w:rsidR="00AA5E9A" w:rsidRPr="00280403" w14:paraId="2B3F2D95" w14:textId="77777777" w:rsidTr="00D576FB">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F3994E" w14:textId="3530D377"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lastRenderedPageBreak/>
              <w:t>Pet Teepee MEDIUM (x25)</w:t>
            </w:r>
          </w:p>
        </w:tc>
        <w:tc>
          <w:tcPr>
            <w:tcW w:w="3119" w:type="dxa"/>
            <w:tcBorders>
              <w:top w:val="single" w:sz="6" w:space="0" w:color="CCCCCC"/>
              <w:left w:val="single" w:sz="6" w:space="0" w:color="000000"/>
              <w:bottom w:val="single" w:sz="6" w:space="0" w:color="000000"/>
              <w:right w:val="single" w:sz="6" w:space="0" w:color="000000"/>
            </w:tcBorders>
            <w:vAlign w:val="center"/>
          </w:tcPr>
          <w:p w14:paraId="657C06C3" w14:textId="2D2D437D"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Pet Teepee MEDIUM</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4D06D3" w14:textId="4518EEB3"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$156.00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B9D0C" w14:textId="688A34D9"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25</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94D1BE" w14:textId="191A514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$3,900.00</w:t>
            </w:r>
          </w:p>
        </w:tc>
      </w:tr>
      <w:tr w:rsidR="00AA5E9A" w:rsidRPr="00280403" w14:paraId="5D8E9B81" w14:textId="77777777" w:rsidTr="00D576FB">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C47284" w14:textId="3C82E249"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Triple Book Pack (x34)</w:t>
            </w:r>
          </w:p>
        </w:tc>
        <w:tc>
          <w:tcPr>
            <w:tcW w:w="3119" w:type="dxa"/>
            <w:tcBorders>
              <w:top w:val="single" w:sz="6" w:space="0" w:color="CCCCCC"/>
              <w:left w:val="single" w:sz="6" w:space="0" w:color="000000"/>
              <w:bottom w:val="single" w:sz="6" w:space="0" w:color="000000"/>
              <w:right w:val="single" w:sz="6" w:space="0" w:color="000000"/>
            </w:tcBorders>
            <w:vAlign w:val="center"/>
          </w:tcPr>
          <w:p w14:paraId="71C49B0D" w14:textId="042FD620"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Easy DIY Ideas for your home, 1001 Top Tips &amp; 101 Packed Lunch Ideas</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69ED12" w14:textId="21AD18F1"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$64.95</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B8B170" w14:textId="08A28A9B"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34</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7C1717" w14:textId="5EAC007F"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$2,208.30</w:t>
            </w:r>
          </w:p>
        </w:tc>
      </w:tr>
      <w:tr w:rsidR="00AA5E9A" w:rsidRPr="00280403" w14:paraId="74E0B0E3"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F08F03" w14:textId="7B7B5592"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Oates Telescopic Indoor Broom (x17)</w:t>
            </w:r>
          </w:p>
        </w:tc>
        <w:tc>
          <w:tcPr>
            <w:tcW w:w="3119" w:type="dxa"/>
            <w:tcBorders>
              <w:top w:val="single" w:sz="6" w:space="0" w:color="CCCCCC"/>
              <w:left w:val="single" w:sz="6" w:space="0" w:color="000000"/>
              <w:bottom w:val="single" w:sz="6" w:space="0" w:color="000000"/>
              <w:right w:val="single" w:sz="6" w:space="0" w:color="000000"/>
            </w:tcBorders>
            <w:vAlign w:val="center"/>
          </w:tcPr>
          <w:p w14:paraId="45543E7C" w14:textId="458EBAD3"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Oates Telescopic Indoor Broom</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AB3631" w14:textId="6FD28A7E"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$20.95</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AAFF2" w14:textId="7B180938"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17</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CAEF5" w14:textId="64269683"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$356.15</w:t>
            </w:r>
          </w:p>
        </w:tc>
      </w:tr>
      <w:tr w:rsidR="00AA5E9A" w:rsidRPr="00280403" w14:paraId="36D2D17B"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EEE408" w14:textId="0FA20300"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Stand Mixer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01E9E4E0" w14:textId="5559E260"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Stand Mixer - Kitchenaid 4.3L Classic Stand Mixer 5KSM45AOB</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AEF293" w14:textId="37691275"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$799.00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9CF25A" w14:textId="54F5D770"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A57B0" w14:textId="7656C1B8"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$799.00</w:t>
            </w:r>
          </w:p>
        </w:tc>
      </w:tr>
      <w:tr w:rsidR="00AA5E9A" w:rsidRPr="00280403" w14:paraId="277B955B"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BB2DA8" w14:textId="744E72BC" w:rsidR="00AA5E9A" w:rsidRPr="007856B9" w:rsidRDefault="00AA5E9A" w:rsidP="00AA5E9A">
            <w:pPr>
              <w:widowControl w:val="0"/>
              <w:spacing w:line="276" w:lineRule="auto"/>
              <w:rPr>
                <w:rFonts w:asciiTheme="minorHAnsi" w:eastAsia="Calibri" w:hAnsiTheme="minorHAnsi" w:cstheme="minorHAnsi"/>
                <w:sz w:val="20"/>
                <w:szCs w:val="20"/>
              </w:rPr>
            </w:pPr>
            <w:r>
              <w:rPr>
                <w:rFonts w:ascii="Arial" w:hAnsi="Arial" w:cs="Arial"/>
                <w:b/>
                <w:bCs/>
                <w:sz w:val="20"/>
                <w:szCs w:val="20"/>
              </w:rPr>
              <w:t>Better Homes &amp; Gardens Baking Book (x5)</w:t>
            </w:r>
          </w:p>
        </w:tc>
        <w:tc>
          <w:tcPr>
            <w:tcW w:w="3119" w:type="dxa"/>
            <w:tcBorders>
              <w:top w:val="single" w:sz="6" w:space="0" w:color="CCCCCC"/>
              <w:left w:val="single" w:sz="6" w:space="0" w:color="000000"/>
              <w:bottom w:val="single" w:sz="6" w:space="0" w:color="000000"/>
              <w:right w:val="single" w:sz="6" w:space="0" w:color="000000"/>
            </w:tcBorders>
            <w:vAlign w:val="center"/>
          </w:tcPr>
          <w:p w14:paraId="227F5B35" w14:textId="00948BCA" w:rsidR="00AA5E9A" w:rsidRPr="007856B9" w:rsidRDefault="00AA5E9A" w:rsidP="00AA5E9A">
            <w:pPr>
              <w:widowControl w:val="0"/>
              <w:spacing w:line="276" w:lineRule="auto"/>
              <w:rPr>
                <w:rFonts w:asciiTheme="minorHAnsi" w:hAnsiTheme="minorHAnsi" w:cstheme="minorHAnsi"/>
                <w:color w:val="000000"/>
                <w:sz w:val="20"/>
                <w:szCs w:val="20"/>
              </w:rPr>
            </w:pPr>
            <w:r>
              <w:rPr>
                <w:rFonts w:ascii="Arial" w:hAnsi="Arial" w:cs="Arial"/>
                <w:sz w:val="20"/>
                <w:szCs w:val="20"/>
              </w:rPr>
              <w:t>Better Homes &amp; Gardens Baking Book</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D354EE" w14:textId="7952AE78"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$39.99</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E1291" w14:textId="73FC30E5"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5</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B11EE" w14:textId="2CECB26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$199.95</w:t>
            </w:r>
          </w:p>
        </w:tc>
      </w:tr>
      <w:tr w:rsidR="00AA5E9A" w:rsidRPr="00280403" w14:paraId="536A2930"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1D78E2" w14:textId="5DC370AA"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Laptop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0812CA40" w14:textId="2DC61103"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Laptop - HP 14a-nf0007TU 14" HD Chromebook (Intel N100)[64GB] A1MT6PA</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B3521D" w14:textId="0F852B4E"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$429.00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61FE79" w14:textId="02DB1BEB"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6C3CEE" w14:textId="2ACAABE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$429.00</w:t>
            </w:r>
          </w:p>
        </w:tc>
      </w:tr>
      <w:tr w:rsidR="00AA5E9A" w:rsidRPr="00280403" w14:paraId="232E5A27" w14:textId="77777777" w:rsidTr="00801CAE">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BAEF28" w14:textId="22876A92" w:rsidR="00AA5E9A" w:rsidRPr="007856B9" w:rsidRDefault="00AA5E9A" w:rsidP="00AA5E9A">
            <w:pPr>
              <w:widowControl w:val="0"/>
              <w:spacing w:line="276" w:lineRule="auto"/>
              <w:rPr>
                <w:rFonts w:asciiTheme="minorHAnsi" w:eastAsia="Calibri" w:hAnsiTheme="minorHAnsi" w:cstheme="minorHAnsi"/>
                <w:sz w:val="20"/>
                <w:szCs w:val="20"/>
              </w:rPr>
            </w:pPr>
            <w:r>
              <w:rPr>
                <w:rFonts w:ascii="Calibri" w:hAnsi="Calibri" w:cs="Calibri"/>
                <w:b/>
                <w:bCs/>
                <w:sz w:val="22"/>
                <w:szCs w:val="22"/>
              </w:rPr>
              <w:t>Baking Set (x80)</w:t>
            </w:r>
          </w:p>
        </w:tc>
        <w:tc>
          <w:tcPr>
            <w:tcW w:w="3119" w:type="dxa"/>
            <w:tcBorders>
              <w:top w:val="single" w:sz="6" w:space="0" w:color="CCCCCC"/>
              <w:left w:val="single" w:sz="6" w:space="0" w:color="000000"/>
              <w:bottom w:val="single" w:sz="6" w:space="0" w:color="000000"/>
              <w:right w:val="single" w:sz="6" w:space="0" w:color="000000"/>
            </w:tcBorders>
            <w:vAlign w:val="center"/>
          </w:tcPr>
          <w:p w14:paraId="2B55B1DF" w14:textId="40102BA5" w:rsidR="00AA5E9A" w:rsidRPr="007856B9" w:rsidRDefault="00AA5E9A" w:rsidP="00AA5E9A">
            <w:pPr>
              <w:widowControl w:val="0"/>
              <w:spacing w:line="276" w:lineRule="auto"/>
              <w:rPr>
                <w:rFonts w:asciiTheme="minorHAnsi" w:hAnsiTheme="minorHAnsi" w:cstheme="minorHAnsi"/>
                <w:color w:val="000000"/>
                <w:sz w:val="20"/>
                <w:szCs w:val="20"/>
              </w:rPr>
            </w:pPr>
            <w:r>
              <w:rPr>
                <w:rFonts w:ascii="Calibri" w:hAnsi="Calibri" w:cs="Calibri"/>
                <w:sz w:val="22"/>
                <w:szCs w:val="22"/>
              </w:rPr>
              <w:t>Baking Set includes: 2x Floral Decorative Pan, 1x Monster Cookie Pan &amp; 1x Silicone House Mould</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7592DE" w14:textId="3C31E390"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$79.80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90377A" w14:textId="60F3D497"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80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CFB37" w14:textId="052F976D"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$6,384.00</w:t>
            </w:r>
          </w:p>
        </w:tc>
      </w:tr>
      <w:tr w:rsidR="00AA5E9A" w:rsidRPr="00280403" w14:paraId="57012B48"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455698" w14:textId="58C2400C"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Mobile Phone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2FDE62D4" w14:textId="2F1FF3FD"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Mobile Phone - MOTOROLA moto g84 5G 256GB (Midnight Blue) 5918953</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17E98D" w14:textId="7CFFA505"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$449.00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678204" w14:textId="766A9F1C"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F3AB59" w14:textId="7366DD65"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$449.00</w:t>
            </w:r>
          </w:p>
        </w:tc>
      </w:tr>
      <w:tr w:rsidR="00AA5E9A" w:rsidRPr="00280403" w14:paraId="6447608D"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E63A9A" w14:textId="77DFEC66"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Knife Block (x8)</w:t>
            </w:r>
          </w:p>
        </w:tc>
        <w:tc>
          <w:tcPr>
            <w:tcW w:w="3119" w:type="dxa"/>
            <w:tcBorders>
              <w:top w:val="single" w:sz="6" w:space="0" w:color="CCCCCC"/>
              <w:left w:val="single" w:sz="6" w:space="0" w:color="000000"/>
              <w:bottom w:val="single" w:sz="6" w:space="0" w:color="000000"/>
              <w:right w:val="single" w:sz="6" w:space="0" w:color="000000"/>
            </w:tcBorders>
            <w:vAlign w:val="center"/>
          </w:tcPr>
          <w:p w14:paraId="7A30EDB9" w14:textId="647D0DCC"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Knife Block - Classic Steel 7 Piece Knife Block Set 18381</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6310CB" w14:textId="4C485F01"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$719.00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881656" w14:textId="0F71982F"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8</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CDABDE" w14:textId="13E80F5B"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$5,752.00</w:t>
            </w:r>
          </w:p>
        </w:tc>
      </w:tr>
      <w:tr w:rsidR="00AA5E9A" w:rsidRPr="00280403" w14:paraId="675FFDF1"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4FF98F" w14:textId="2C8737FB"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Queen Quilt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6303AE6B" w14:textId="5A7B6F19"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Queen Quilt - Private Collection Parisi White Quilt Cover Set Queen 3pce P161634</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25B1DA" w14:textId="48A1C616"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$300.00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4B5F1" w14:textId="01392465"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648570" w14:textId="0835E77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$300.00</w:t>
            </w:r>
          </w:p>
        </w:tc>
      </w:tr>
      <w:tr w:rsidR="00AA5E9A" w:rsidRPr="00280403" w14:paraId="31918FB8"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9DE1E3" w14:textId="4C6206E5"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Air Fryer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09C1BF4C" w14:textId="67AF5FD9"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Air Fryer - Germanica 8L Air Fryer With Viewing Window GAF8DELUXE</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EFAB6B" w14:textId="16FDC9F4"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8FD535" w14:textId="21394F13"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3019C" w14:textId="2E9B5B4A"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$299.00</w:t>
            </w:r>
          </w:p>
        </w:tc>
      </w:tr>
      <w:tr w:rsidR="00AA5E9A" w:rsidRPr="00280403" w14:paraId="00E83F04" w14:textId="77777777" w:rsidTr="00D24CC6">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435BB6" w14:textId="4DFCEDCF"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Tool Set(x1)</w:t>
            </w:r>
          </w:p>
        </w:tc>
        <w:tc>
          <w:tcPr>
            <w:tcW w:w="3119" w:type="dxa"/>
            <w:tcBorders>
              <w:top w:val="single" w:sz="6" w:space="0" w:color="CCCCCC"/>
              <w:left w:val="single" w:sz="6" w:space="0" w:color="000000"/>
              <w:bottom w:val="single" w:sz="6" w:space="0" w:color="000000"/>
              <w:right w:val="single" w:sz="6" w:space="0" w:color="000000"/>
            </w:tcBorders>
            <w:vAlign w:val="center"/>
          </w:tcPr>
          <w:p w14:paraId="38AA6331" w14:textId="7B3C0034"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Tool Set - Bosch Advanced Hand Tool Set 52 Piece ‎B0C3CRCMKJ</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22351B" w14:textId="1909FDBD"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$199.00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5BF412" w14:textId="2F58014F"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AF3745" w14:textId="5E36F406"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$199.00</w:t>
            </w:r>
          </w:p>
        </w:tc>
      </w:tr>
      <w:tr w:rsidR="00AA5E9A" w:rsidRPr="00280403" w14:paraId="076E9804"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C6341F" w14:textId="02B37926"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Australian Homes: 70 Years Well Lived (x20)</w:t>
            </w:r>
          </w:p>
        </w:tc>
        <w:tc>
          <w:tcPr>
            <w:tcW w:w="3119" w:type="dxa"/>
            <w:tcBorders>
              <w:top w:val="single" w:sz="6" w:space="0" w:color="CCCCCC"/>
              <w:left w:val="single" w:sz="6" w:space="0" w:color="000000"/>
              <w:bottom w:val="single" w:sz="6" w:space="0" w:color="000000"/>
              <w:right w:val="single" w:sz="6" w:space="0" w:color="000000"/>
            </w:tcBorders>
            <w:vAlign w:val="center"/>
          </w:tcPr>
          <w:p w14:paraId="17D37F6A" w14:textId="3A3B679E"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 xml:space="preserve">Launched in 1948, Australian House &amp; Garden magazine has been a trusted source of inspiration for homemakers across seven decades. This book charts architecture, interior and gardening passions and the path of domestic life in Australia, from the joyful optimism of postwar domesticity, through the explosion of colour and expression of the 1970s and '80s to the lifestyle-focused homes of </w:t>
            </w:r>
            <w:r>
              <w:rPr>
                <w:rFonts w:ascii="Aptos Narrow" w:hAnsi="Aptos Narrow" w:cs="Calibri"/>
                <w:color w:val="000000"/>
                <w:sz w:val="22"/>
                <w:szCs w:val="22"/>
              </w:rPr>
              <w:lastRenderedPageBreak/>
              <w:t>today.</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CA87E5" w14:textId="542B49CE"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lastRenderedPageBreak/>
              <w:t>$59.99</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C1A14" w14:textId="1BBB4685"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20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1172D2" w14:textId="7A8D1841"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$1,199.80</w:t>
            </w:r>
          </w:p>
        </w:tc>
      </w:tr>
      <w:tr w:rsidR="00AA5E9A" w:rsidRPr="00280403" w14:paraId="7FEC62A6"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CA8DFF" w14:textId="1402F6D0" w:rsidR="00AA5E9A" w:rsidRPr="007856B9" w:rsidRDefault="00AA5E9A" w:rsidP="00AA5E9A">
            <w:pPr>
              <w:widowControl w:val="0"/>
              <w:spacing w:line="276" w:lineRule="auto"/>
              <w:rPr>
                <w:rFonts w:asciiTheme="minorHAnsi" w:eastAsia="Calibri" w:hAnsiTheme="minorHAnsi" w:cstheme="minorHAnsi"/>
                <w:sz w:val="20"/>
                <w:szCs w:val="20"/>
              </w:rPr>
            </w:pPr>
            <w:r>
              <w:rPr>
                <w:rFonts w:ascii="Calibri" w:hAnsi="Calibri" w:cs="Calibri"/>
                <w:b/>
                <w:bCs/>
                <w:sz w:val="22"/>
                <w:szCs w:val="22"/>
              </w:rPr>
              <w:t>$100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505E8C5F" w14:textId="50C34EF2" w:rsidR="00AA5E9A" w:rsidRPr="007856B9" w:rsidRDefault="00AA5E9A" w:rsidP="00AA5E9A">
            <w:pPr>
              <w:widowControl w:val="0"/>
              <w:spacing w:line="276" w:lineRule="auto"/>
              <w:rPr>
                <w:rFonts w:asciiTheme="minorHAnsi" w:hAnsiTheme="minorHAnsi" w:cstheme="minorHAnsi"/>
                <w:color w:val="000000"/>
                <w:sz w:val="20"/>
                <w:szCs w:val="20"/>
              </w:rPr>
            </w:pPr>
            <w:r>
              <w:rPr>
                <w:rFonts w:ascii="Calibri" w:hAnsi="Calibri" w:cs="Calibri"/>
                <w:sz w:val="22"/>
                <w:szCs w:val="22"/>
              </w:rPr>
              <w:t>CASH $100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6407C" w14:textId="11E881CF"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Calibri" w:hAnsi="Calibri" w:cs="Calibri"/>
                <w:sz w:val="22"/>
                <w:szCs w:val="22"/>
              </w:rPr>
              <w:t>$100.00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4AE82" w14:textId="1FC88FFC"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Calibri" w:hAnsi="Calibri" w:cs="Calibri"/>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37ACC8" w14:textId="6C48695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Calibri" w:hAnsi="Calibri" w:cs="Calibri"/>
                <w:sz w:val="22"/>
                <w:szCs w:val="22"/>
              </w:rPr>
              <w:t>$100.00</w:t>
            </w:r>
          </w:p>
        </w:tc>
      </w:tr>
      <w:tr w:rsidR="00AA5E9A" w:rsidRPr="00280403" w14:paraId="04D8829E"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916D06" w14:textId="6FB87B65"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Better Homes and Gardens One Pot Cookbook (x20)</w:t>
            </w:r>
          </w:p>
        </w:tc>
        <w:tc>
          <w:tcPr>
            <w:tcW w:w="3119" w:type="dxa"/>
            <w:tcBorders>
              <w:top w:val="single" w:sz="6" w:space="0" w:color="CCCCCC"/>
              <w:left w:val="single" w:sz="6" w:space="0" w:color="000000"/>
              <w:bottom w:val="single" w:sz="6" w:space="0" w:color="000000"/>
              <w:right w:val="single" w:sz="6" w:space="0" w:color="000000"/>
            </w:tcBorders>
            <w:vAlign w:val="center"/>
          </w:tcPr>
          <w:p w14:paraId="53184C06" w14:textId="1362B799"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Better Homes and Gardens One Pot Cookbook</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103641" w14:textId="30FE5B04"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$14.99</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FE2280" w14:textId="28F680A5"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20</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7E3589" w14:textId="13B20BC4"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$299.80</w:t>
            </w:r>
          </w:p>
        </w:tc>
      </w:tr>
      <w:tr w:rsidR="00AA5E9A" w:rsidRPr="00280403" w14:paraId="2491EDA4"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17A392" w14:textId="4D2A1D42" w:rsidR="00AA5E9A" w:rsidRPr="007856B9" w:rsidRDefault="00AA5E9A" w:rsidP="00AA5E9A">
            <w:pPr>
              <w:widowControl w:val="0"/>
              <w:spacing w:line="276" w:lineRule="auto"/>
              <w:rPr>
                <w:rFonts w:asciiTheme="minorHAnsi" w:eastAsia="Calibri" w:hAnsiTheme="minorHAnsi" w:cstheme="minorHAnsi"/>
                <w:sz w:val="20"/>
                <w:szCs w:val="20"/>
              </w:rPr>
            </w:pPr>
            <w:r>
              <w:rPr>
                <w:rFonts w:ascii="Calibri" w:hAnsi="Calibri" w:cs="Calibri"/>
                <w:b/>
                <w:bCs/>
                <w:sz w:val="22"/>
                <w:szCs w:val="22"/>
              </w:rPr>
              <w:t>$500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5D8DA889" w14:textId="63B13B0D" w:rsidR="00AA5E9A" w:rsidRPr="007856B9" w:rsidRDefault="00AA5E9A" w:rsidP="00AA5E9A">
            <w:pPr>
              <w:widowControl w:val="0"/>
              <w:spacing w:line="276" w:lineRule="auto"/>
              <w:rPr>
                <w:rFonts w:asciiTheme="minorHAnsi" w:hAnsiTheme="minorHAnsi" w:cstheme="minorHAnsi"/>
                <w:color w:val="000000"/>
                <w:sz w:val="20"/>
                <w:szCs w:val="20"/>
              </w:rPr>
            </w:pPr>
            <w:r>
              <w:rPr>
                <w:rFonts w:ascii="Calibri" w:hAnsi="Calibri" w:cs="Calibri"/>
                <w:sz w:val="22"/>
                <w:szCs w:val="22"/>
              </w:rPr>
              <w:t>CASH $500</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EAD18C" w14:textId="307A1F2B"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Calibri" w:hAnsi="Calibri" w:cs="Calibri"/>
                <w:sz w:val="22"/>
                <w:szCs w:val="22"/>
              </w:rPr>
              <w:t>$500.00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75903A" w14:textId="580A7A9A"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Calibri" w:hAnsi="Calibri" w:cs="Calibri"/>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2ABC99" w14:textId="250E58D0"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Calibri" w:hAnsi="Calibri" w:cs="Calibri"/>
                <w:sz w:val="22"/>
                <w:szCs w:val="22"/>
              </w:rPr>
              <w:t>$500.00</w:t>
            </w:r>
          </w:p>
        </w:tc>
      </w:tr>
      <w:tr w:rsidR="00AA5E9A" w:rsidRPr="00280403" w14:paraId="63A90A77" w14:textId="77777777" w:rsidTr="007F1C10">
        <w:trPr>
          <w:trHeight w:val="321"/>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56711F" w14:textId="213345E7"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Cutlery Set (x2)</w:t>
            </w:r>
          </w:p>
        </w:tc>
        <w:tc>
          <w:tcPr>
            <w:tcW w:w="3119" w:type="dxa"/>
            <w:tcBorders>
              <w:top w:val="single" w:sz="6" w:space="0" w:color="CCCCCC"/>
              <w:left w:val="single" w:sz="6" w:space="0" w:color="000000"/>
              <w:bottom w:val="single" w:sz="6" w:space="0" w:color="000000"/>
              <w:right w:val="single" w:sz="6" w:space="0" w:color="000000"/>
            </w:tcBorders>
            <w:vAlign w:val="center"/>
          </w:tcPr>
          <w:p w14:paraId="4F49B08C" w14:textId="470D8323"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Cutlery Set - NOAH 100PC CUTLERY SET 50605</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3E7553" w14:textId="3271E87F"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$669.00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27BA6F" w14:textId="56F12E2C"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2</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280087" w14:textId="7D85263F"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$1,338.00</w:t>
            </w:r>
          </w:p>
        </w:tc>
      </w:tr>
      <w:tr w:rsidR="00AA5E9A" w:rsidRPr="00280403" w14:paraId="104FEE3D" w14:textId="77777777" w:rsidTr="007F1C10">
        <w:trPr>
          <w:trHeight w:val="315"/>
        </w:trPr>
        <w:tc>
          <w:tcPr>
            <w:tcW w:w="243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0365BF" w14:textId="6C6CB5D8" w:rsidR="00AA5E9A" w:rsidRPr="007856B9" w:rsidRDefault="00AA5E9A" w:rsidP="00AA5E9A">
            <w:pPr>
              <w:widowControl w:val="0"/>
              <w:spacing w:line="276" w:lineRule="auto"/>
              <w:rPr>
                <w:rFonts w:asciiTheme="minorHAnsi" w:eastAsia="Calibri" w:hAnsiTheme="minorHAnsi" w:cstheme="minorHAnsi"/>
                <w:sz w:val="20"/>
                <w:szCs w:val="20"/>
              </w:rPr>
            </w:pPr>
            <w:r>
              <w:rPr>
                <w:rFonts w:ascii="Aptos Narrow" w:hAnsi="Aptos Narrow" w:cs="Calibri"/>
                <w:b/>
                <w:bCs/>
                <w:color w:val="000000"/>
                <w:sz w:val="22"/>
                <w:szCs w:val="22"/>
              </w:rPr>
              <w:t>Picnic Basket  (x1)</w:t>
            </w:r>
          </w:p>
        </w:tc>
        <w:tc>
          <w:tcPr>
            <w:tcW w:w="3119" w:type="dxa"/>
            <w:tcBorders>
              <w:top w:val="single" w:sz="6" w:space="0" w:color="CCCCCC"/>
              <w:left w:val="single" w:sz="6" w:space="0" w:color="000000"/>
              <w:bottom w:val="single" w:sz="6" w:space="0" w:color="000000"/>
              <w:right w:val="single" w:sz="6" w:space="0" w:color="000000"/>
            </w:tcBorders>
            <w:vAlign w:val="center"/>
          </w:tcPr>
          <w:p w14:paraId="72562879" w14:textId="21892166" w:rsidR="00AA5E9A" w:rsidRPr="007856B9" w:rsidRDefault="00AA5E9A" w:rsidP="00AA5E9A">
            <w:pPr>
              <w:widowControl w:val="0"/>
              <w:spacing w:line="276" w:lineRule="auto"/>
              <w:rPr>
                <w:rFonts w:asciiTheme="minorHAnsi" w:hAnsiTheme="minorHAnsi" w:cstheme="minorHAnsi"/>
                <w:color w:val="000000"/>
                <w:sz w:val="20"/>
                <w:szCs w:val="20"/>
              </w:rPr>
            </w:pPr>
            <w:r>
              <w:rPr>
                <w:rFonts w:ascii="Aptos Narrow" w:hAnsi="Aptos Narrow" w:cs="Calibri"/>
                <w:color w:val="000000"/>
                <w:sz w:val="22"/>
                <w:szCs w:val="22"/>
              </w:rPr>
              <w:t>Picnic Basket  - Hampton 2 Person Picnic Basket 32 x 32 x 20 -  Stripe Pattern Lining 60376</w:t>
            </w:r>
          </w:p>
        </w:tc>
        <w:tc>
          <w:tcPr>
            <w:tcW w:w="17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634D85" w14:textId="78193E0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$145.00</w:t>
            </w:r>
          </w:p>
        </w:tc>
        <w:tc>
          <w:tcPr>
            <w:tcW w:w="141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A1A7D4" w14:textId="7B6DE8E9" w:rsidR="00AA5E9A" w:rsidRPr="007856B9" w:rsidRDefault="00AA5E9A" w:rsidP="00AA5E9A">
            <w:pPr>
              <w:widowControl w:val="0"/>
              <w:spacing w:line="276" w:lineRule="auto"/>
              <w:jc w:val="center"/>
              <w:rPr>
                <w:rFonts w:asciiTheme="minorHAnsi" w:eastAsia="Calibri" w:hAnsiTheme="minorHAnsi" w:cstheme="minorHAnsi"/>
                <w:sz w:val="20"/>
                <w:szCs w:val="20"/>
              </w:rPr>
            </w:pPr>
            <w:r>
              <w:rPr>
                <w:rFonts w:ascii="Aptos Narrow" w:hAnsi="Aptos Narrow" w:cs="Calibri"/>
                <w:color w:val="000000"/>
                <w:sz w:val="22"/>
                <w:szCs w:val="22"/>
              </w:rPr>
              <w:t>1</w:t>
            </w:r>
          </w:p>
        </w:tc>
        <w:tc>
          <w:tcPr>
            <w:tcW w:w="15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B058EB" w14:textId="428D2669" w:rsidR="00AA5E9A" w:rsidRPr="007856B9" w:rsidRDefault="00AA5E9A" w:rsidP="00AA5E9A">
            <w:pPr>
              <w:widowControl w:val="0"/>
              <w:spacing w:line="276" w:lineRule="auto"/>
              <w:jc w:val="right"/>
              <w:rPr>
                <w:rFonts w:asciiTheme="minorHAnsi" w:eastAsia="Calibri" w:hAnsiTheme="minorHAnsi" w:cstheme="minorHAnsi"/>
                <w:sz w:val="20"/>
                <w:szCs w:val="20"/>
              </w:rPr>
            </w:pPr>
            <w:r>
              <w:rPr>
                <w:rFonts w:ascii="Aptos Narrow" w:hAnsi="Aptos Narrow" w:cs="Calibri"/>
                <w:color w:val="000000"/>
                <w:sz w:val="22"/>
                <w:szCs w:val="22"/>
              </w:rPr>
              <w:t>$145.00</w:t>
            </w:r>
          </w:p>
        </w:tc>
      </w:tr>
    </w:tbl>
    <w:p w14:paraId="65735CD8" w14:textId="77777777" w:rsidR="00561F9B" w:rsidRPr="00280403" w:rsidRDefault="00561F9B">
      <w:pPr>
        <w:ind w:left="567"/>
        <w:rPr>
          <w:rFonts w:asciiTheme="minorHAnsi" w:eastAsia="Calibri" w:hAnsiTheme="minorHAnsi" w:cstheme="minorHAnsi"/>
          <w:sz w:val="20"/>
          <w:szCs w:val="20"/>
        </w:rPr>
      </w:pPr>
    </w:p>
    <w:p w14:paraId="15BDBDA3" w14:textId="77777777" w:rsidR="00561F9B" w:rsidRPr="00280403" w:rsidRDefault="00561F9B">
      <w:pPr>
        <w:ind w:left="567"/>
        <w:rPr>
          <w:rFonts w:asciiTheme="minorHAnsi" w:eastAsia="Calibri" w:hAnsiTheme="minorHAnsi" w:cstheme="minorHAnsi"/>
          <w:sz w:val="20"/>
          <w:szCs w:val="20"/>
        </w:rPr>
      </w:pPr>
    </w:p>
    <w:p w14:paraId="2B20D0A9" w14:textId="1355DEF2" w:rsidR="00561F9B" w:rsidRPr="00280403" w:rsidRDefault="002B0331">
      <w:pPr>
        <w:ind w:left="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TOTAL PRIZE POOL IS VALUED AT UP TO AUD </w:t>
      </w:r>
      <w:r w:rsidR="003C7CC3" w:rsidRPr="003C7CC3">
        <w:rPr>
          <w:rFonts w:asciiTheme="minorHAnsi" w:eastAsia="Calibri" w:hAnsiTheme="minorHAnsi" w:cstheme="minorHAnsi"/>
          <w:b/>
          <w:sz w:val="20"/>
          <w:szCs w:val="20"/>
        </w:rPr>
        <w:t>$27,</w:t>
      </w:r>
      <w:r w:rsidR="00AA5E9A">
        <w:rPr>
          <w:rFonts w:asciiTheme="minorHAnsi" w:eastAsia="Calibri" w:hAnsiTheme="minorHAnsi" w:cstheme="minorHAnsi"/>
          <w:b/>
          <w:sz w:val="20"/>
          <w:szCs w:val="20"/>
        </w:rPr>
        <w:t>772.00</w:t>
      </w:r>
      <w:r w:rsidR="003C7CC3" w:rsidRPr="003C7CC3">
        <w:rPr>
          <w:rFonts w:asciiTheme="minorHAnsi" w:eastAsia="Calibri" w:hAnsiTheme="minorHAnsi" w:cstheme="minorHAnsi"/>
          <w:b/>
          <w:sz w:val="20"/>
          <w:szCs w:val="20"/>
        </w:rPr>
        <w:t xml:space="preserve"> </w:t>
      </w:r>
      <w:r w:rsidRPr="00280403">
        <w:rPr>
          <w:rFonts w:asciiTheme="minorHAnsi" w:eastAsia="Calibri" w:hAnsiTheme="minorHAnsi" w:cstheme="minorHAnsi"/>
          <w:sz w:val="20"/>
          <w:szCs w:val="20"/>
        </w:rPr>
        <w:t xml:space="preserve">(including GST). </w:t>
      </w:r>
    </w:p>
    <w:p w14:paraId="447799E8" w14:textId="77777777" w:rsidR="003F4B08" w:rsidRPr="00280403" w:rsidRDefault="003F4B08">
      <w:pPr>
        <w:ind w:left="567"/>
        <w:rPr>
          <w:rFonts w:asciiTheme="minorHAnsi" w:eastAsia="Calibri" w:hAnsiTheme="minorHAnsi" w:cstheme="minorHAnsi"/>
          <w:sz w:val="20"/>
          <w:szCs w:val="20"/>
        </w:rPr>
      </w:pPr>
    </w:p>
    <w:p w14:paraId="24F1B0F3"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671E0DAD" w14:textId="588255CC"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Only one prize will be awarded per person (excluding South Australian residents).</w:t>
      </w:r>
      <w:r w:rsidR="007E1B9C">
        <w:rPr>
          <w:rFonts w:asciiTheme="minorHAnsi" w:eastAsia="Calibri" w:hAnsiTheme="minorHAnsi" w:cstheme="minorHAnsi"/>
          <w:sz w:val="20"/>
          <w:szCs w:val="20"/>
        </w:rPr>
        <w:t xml:space="preserve"> </w:t>
      </w:r>
    </w:p>
    <w:p w14:paraId="06FF96EB" w14:textId="6CC2A2E0"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winners will be notified in writing within seven (7) business days of the draw using the contact details provided in their entry. The winners’ </w:t>
      </w:r>
      <w:r w:rsidR="00AA5E9A">
        <w:rPr>
          <w:rFonts w:asciiTheme="minorHAnsi" w:eastAsia="Calibri" w:hAnsiTheme="minorHAnsi" w:cstheme="minorHAnsi"/>
          <w:sz w:val="20"/>
          <w:szCs w:val="20"/>
        </w:rPr>
        <w:t xml:space="preserve">first initials, last </w:t>
      </w:r>
      <w:r w:rsidRPr="00280403">
        <w:rPr>
          <w:rFonts w:asciiTheme="minorHAnsi" w:eastAsia="Calibri" w:hAnsiTheme="minorHAnsi" w:cstheme="minorHAnsi"/>
          <w:sz w:val="20"/>
          <w:szCs w:val="20"/>
        </w:rPr>
        <w:t xml:space="preserve">names </w:t>
      </w:r>
      <w:r w:rsidR="00AA5E9A">
        <w:rPr>
          <w:rFonts w:asciiTheme="minorHAnsi" w:eastAsia="Calibri" w:hAnsiTheme="minorHAnsi" w:cstheme="minorHAnsi"/>
          <w:sz w:val="20"/>
          <w:szCs w:val="20"/>
        </w:rPr>
        <w:t xml:space="preserve">and postcodes </w:t>
      </w:r>
      <w:r w:rsidRPr="00280403">
        <w:rPr>
          <w:rFonts w:asciiTheme="minorHAnsi" w:eastAsia="Calibri" w:hAnsiTheme="minorHAnsi" w:cstheme="minorHAnsi"/>
          <w:sz w:val="20"/>
          <w:szCs w:val="20"/>
        </w:rPr>
        <w:t xml:space="preserve">will be published on </w:t>
      </w:r>
      <w:hyperlink r:id="rId7">
        <w:r w:rsidRPr="00280403">
          <w:rPr>
            <w:rFonts w:asciiTheme="minorHAnsi" w:eastAsia="Calibri" w:hAnsiTheme="minorHAnsi" w:cstheme="minorHAnsi"/>
            <w:sz w:val="20"/>
            <w:szCs w:val="20"/>
            <w:u w:val="single"/>
          </w:rPr>
          <w:t>www.prizestolove.com.au/winners</w:t>
        </w:r>
      </w:hyperlink>
      <w:r w:rsidRPr="00280403">
        <w:rPr>
          <w:rFonts w:asciiTheme="minorHAnsi" w:eastAsia="Calibri" w:hAnsiTheme="minorHAnsi" w:cstheme="minorHAnsi"/>
          <w:sz w:val="20"/>
          <w:szCs w:val="20"/>
        </w:rPr>
        <w:t xml:space="preserve"> o</w:t>
      </w:r>
      <w:r w:rsidR="0020422B" w:rsidRPr="00280403">
        <w:rPr>
          <w:rFonts w:asciiTheme="minorHAnsi" w:eastAsia="Calibri" w:hAnsiTheme="minorHAnsi" w:cstheme="minorHAnsi"/>
          <w:sz w:val="20"/>
          <w:szCs w:val="20"/>
        </w:rPr>
        <w:t xml:space="preserve">n </w:t>
      </w:r>
      <w:r w:rsidR="002F2208">
        <w:rPr>
          <w:rFonts w:asciiTheme="minorHAnsi" w:eastAsia="Calibri" w:hAnsiTheme="minorHAnsi" w:cstheme="minorHAnsi"/>
          <w:sz w:val="20"/>
          <w:szCs w:val="20"/>
        </w:rPr>
        <w:t>09/05</w:t>
      </w:r>
      <w:r w:rsidR="00E54F9E">
        <w:rPr>
          <w:rFonts w:asciiTheme="minorHAnsi" w:eastAsia="Calibri" w:hAnsiTheme="minorHAnsi" w:cstheme="minorHAnsi"/>
          <w:sz w:val="20"/>
          <w:szCs w:val="20"/>
        </w:rPr>
        <w:t>/2025.</w:t>
      </w:r>
    </w:p>
    <w:p w14:paraId="164D6C85"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winner must take the prize as offered. The prize, or any unused portion of the prize, is not exchangeable and cannot be redeemed as cash. The prize cannot be used in conjunction with any other special offer. </w:t>
      </w:r>
    </w:p>
    <w:p w14:paraId="116558E6"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If, for any reason, the winner does not take the prize at the time stipulated by the Promoter, the prize will be forfeited by the winner and cash will not be awarded in lieu of the prize.</w:t>
      </w:r>
    </w:p>
    <w:p w14:paraId="781029C5" w14:textId="77777777"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14163051" w14:textId="41F7EBA0" w:rsidR="00561F9B" w:rsidRPr="00280403" w:rsidRDefault="002B0331" w:rsidP="002642CF">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If necessary, an unclaimed prize draw will be held at the same time and place as the original draw, on </w:t>
      </w:r>
      <w:r w:rsidR="002F2208">
        <w:rPr>
          <w:rFonts w:asciiTheme="minorHAnsi" w:eastAsia="Calibri" w:hAnsiTheme="minorHAnsi" w:cstheme="minorHAnsi"/>
          <w:sz w:val="20"/>
          <w:szCs w:val="20"/>
        </w:rPr>
        <w:t>25</w:t>
      </w:r>
      <w:r w:rsidR="00AD69EA">
        <w:rPr>
          <w:rFonts w:asciiTheme="minorHAnsi" w:eastAsia="Calibri" w:hAnsiTheme="minorHAnsi" w:cstheme="minorHAnsi"/>
          <w:sz w:val="20"/>
          <w:szCs w:val="20"/>
        </w:rPr>
        <w:t>/07/2025</w:t>
      </w:r>
      <w:r w:rsidRPr="00280403">
        <w:rPr>
          <w:rFonts w:asciiTheme="minorHAnsi" w:eastAsia="Calibri" w:hAnsiTheme="minorHAnsi" w:cstheme="minorHAnsi"/>
          <w:sz w:val="20"/>
          <w:szCs w:val="20"/>
        </w:rPr>
        <w:t>. In order to distribute any unclaimed prize(s), subject to any directions from a regulatory authority. A winner from this draw, if any, will be notified in writing using the contact details provided in their entry within 7 business days of the unclaimed prize draw</w:t>
      </w:r>
      <w:r w:rsidR="000A077E">
        <w:rPr>
          <w:rFonts w:asciiTheme="minorHAnsi" w:eastAsia="Calibri" w:hAnsiTheme="minorHAnsi" w:cstheme="minorHAnsi"/>
          <w:sz w:val="20"/>
          <w:szCs w:val="20"/>
        </w:rPr>
        <w:t xml:space="preserve">. The unclaimed prize draw winner’s </w:t>
      </w:r>
      <w:r w:rsidR="005E0D02">
        <w:rPr>
          <w:rFonts w:asciiTheme="minorHAnsi" w:eastAsia="Calibri" w:hAnsiTheme="minorHAnsi" w:cstheme="minorHAnsi"/>
          <w:sz w:val="20"/>
          <w:szCs w:val="20"/>
        </w:rPr>
        <w:t xml:space="preserve">first initial, last </w:t>
      </w:r>
      <w:r w:rsidRPr="00280403">
        <w:rPr>
          <w:rFonts w:asciiTheme="minorHAnsi" w:eastAsia="Calibri" w:hAnsiTheme="minorHAnsi" w:cstheme="minorHAnsi"/>
          <w:sz w:val="20"/>
          <w:szCs w:val="20"/>
        </w:rPr>
        <w:t xml:space="preserve">name </w:t>
      </w:r>
      <w:r w:rsidR="005E0D02">
        <w:rPr>
          <w:rFonts w:asciiTheme="minorHAnsi" w:eastAsia="Calibri" w:hAnsiTheme="minorHAnsi" w:cstheme="minorHAnsi"/>
          <w:sz w:val="20"/>
          <w:szCs w:val="20"/>
        </w:rPr>
        <w:t xml:space="preserve">and postcode </w:t>
      </w:r>
      <w:r w:rsidRPr="00280403">
        <w:rPr>
          <w:rFonts w:asciiTheme="minorHAnsi" w:eastAsia="Calibri" w:hAnsiTheme="minorHAnsi" w:cstheme="minorHAnsi"/>
          <w:sz w:val="20"/>
          <w:szCs w:val="20"/>
        </w:rPr>
        <w:t xml:space="preserve">will be published on </w:t>
      </w:r>
      <w:hyperlink r:id="rId8">
        <w:r w:rsidRPr="00280403">
          <w:rPr>
            <w:rFonts w:asciiTheme="minorHAnsi" w:eastAsia="Calibri" w:hAnsiTheme="minorHAnsi" w:cstheme="minorHAnsi"/>
            <w:sz w:val="20"/>
            <w:szCs w:val="20"/>
            <w:u w:val="single"/>
          </w:rPr>
          <w:t>www.prizestolove.com.au/winners</w:t>
        </w:r>
      </w:hyperlink>
      <w:r w:rsidRPr="00280403">
        <w:rPr>
          <w:rFonts w:asciiTheme="minorHAnsi" w:eastAsia="Calibri" w:hAnsiTheme="minorHAnsi" w:cstheme="minorHAnsi"/>
          <w:sz w:val="20"/>
          <w:szCs w:val="20"/>
        </w:rPr>
        <w:t xml:space="preserve"> for 28 days</w:t>
      </w:r>
      <w:r w:rsidR="00814335" w:rsidRPr="00280403">
        <w:rPr>
          <w:rFonts w:asciiTheme="minorHAnsi" w:eastAsia="Calibri" w:hAnsiTheme="minorHAnsi" w:cstheme="minorHAnsi"/>
          <w:sz w:val="20"/>
          <w:szCs w:val="20"/>
        </w:rPr>
        <w:t xml:space="preserve"> from </w:t>
      </w:r>
      <w:r w:rsidR="002F2208">
        <w:rPr>
          <w:rFonts w:asciiTheme="minorHAnsi" w:eastAsia="Calibri" w:hAnsiTheme="minorHAnsi" w:cstheme="minorHAnsi"/>
          <w:sz w:val="20"/>
          <w:szCs w:val="20"/>
        </w:rPr>
        <w:t>01/08</w:t>
      </w:r>
      <w:r w:rsidR="00AD69EA">
        <w:rPr>
          <w:rFonts w:asciiTheme="minorHAnsi" w:eastAsia="Calibri" w:hAnsiTheme="minorHAnsi" w:cstheme="minorHAnsi"/>
          <w:sz w:val="20"/>
          <w:szCs w:val="20"/>
        </w:rPr>
        <w:t>/2025.</w:t>
      </w:r>
    </w:p>
    <w:p w14:paraId="32485D02"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Prizes</w:t>
      </w:r>
    </w:p>
    <w:p w14:paraId="1D24D771"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2969C8FE"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does not include any ancillary costs associated with redeeming the prize, which are the responsibility of the winner.</w:t>
      </w:r>
    </w:p>
    <w:p w14:paraId="5A5081ED"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lastRenderedPageBreak/>
        <w:t>The prize does not include any installation or set-up of any of the products.</w:t>
      </w:r>
    </w:p>
    <w:p w14:paraId="5D95502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In accepting the prize, the winner acknowledges that they may incur ongoing costs associated with the prize that are the responsibility of the winner.</w:t>
      </w:r>
    </w:p>
    <w:p w14:paraId="44305643"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prize is subject to the standard terms and conditions of individual prize and service providers.</w:t>
      </w:r>
    </w:p>
    <w:p w14:paraId="0D6A125F"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b/>
          <w:sz w:val="20"/>
          <w:szCs w:val="20"/>
        </w:rPr>
        <w:t>Cash:</w:t>
      </w:r>
      <w:r w:rsidRPr="00280403">
        <w:rPr>
          <w:rFonts w:asciiTheme="minorHAnsi" w:eastAsia="Calibri" w:hAnsiTheme="minorHAnsi" w:cstheme="minorHAnsi"/>
          <w:sz w:val="20"/>
          <w:szCs w:val="20"/>
        </w:rPr>
        <w:t xml:space="preserve"> Cash prizes will be awarded in the form of a cheque in favour of the winner or bank transfer.</w:t>
      </w:r>
    </w:p>
    <w:p w14:paraId="394F8BAC" w14:textId="77777777" w:rsidR="00561F9B" w:rsidRPr="00280403" w:rsidRDefault="002B0331">
      <w:pPr>
        <w:rPr>
          <w:rFonts w:asciiTheme="minorHAnsi" w:eastAsia="Calibri" w:hAnsiTheme="minorHAnsi" w:cstheme="minorHAnsi"/>
          <w:i/>
          <w:sz w:val="20"/>
          <w:szCs w:val="20"/>
        </w:rPr>
      </w:pPr>
      <w:r w:rsidRPr="00280403">
        <w:rPr>
          <w:rFonts w:asciiTheme="minorHAnsi" w:eastAsia="Calibri" w:hAnsiTheme="minorHAnsi" w:cstheme="minorHAnsi"/>
          <w:i/>
          <w:sz w:val="20"/>
          <w:szCs w:val="20"/>
        </w:rPr>
        <w:t xml:space="preserve">General </w:t>
      </w:r>
    </w:p>
    <w:p w14:paraId="3BAE1210"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The Promoter’s decision in relation to all aspects of the Promotion is final and no correspondence will be entered into.</w:t>
      </w:r>
    </w:p>
    <w:p w14:paraId="1FF7BBB8"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7DE9356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76B23C54" w14:textId="77777777" w:rsidR="00561F9B" w:rsidRPr="00280403" w:rsidRDefault="002B0331">
      <w:pPr>
        <w:numPr>
          <w:ilvl w:val="0"/>
          <w:numId w:val="1"/>
        </w:numPr>
        <w:pBdr>
          <w:top w:val="nil"/>
          <w:left w:val="nil"/>
          <w:bottom w:val="nil"/>
          <w:right w:val="nil"/>
          <w:between w:val="nil"/>
        </w:pBdr>
        <w:spacing w:after="200" w:line="276" w:lineRule="auto"/>
        <w:ind w:left="567" w:hanging="567"/>
        <w:rPr>
          <w:rFonts w:asciiTheme="minorHAnsi" w:eastAsia="Calibri" w:hAnsiTheme="minorHAnsi" w:cstheme="minorHAnsi"/>
          <w:sz w:val="20"/>
          <w:szCs w:val="20"/>
        </w:rPr>
      </w:pPr>
      <w:r w:rsidRPr="00280403">
        <w:rPr>
          <w:rFonts w:asciiTheme="minorHAnsi" w:eastAsia="Calibr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2EC15E39" w14:textId="77777777" w:rsidR="00561F9B" w:rsidRPr="00280403" w:rsidRDefault="002B0331">
      <w:pPr>
        <w:numPr>
          <w:ilvl w:val="0"/>
          <w:numId w:val="1"/>
        </w:numPr>
        <w:pBdr>
          <w:top w:val="nil"/>
          <w:left w:val="nil"/>
          <w:bottom w:val="nil"/>
          <w:right w:val="nil"/>
          <w:between w:val="nil"/>
        </w:pBdr>
        <w:spacing w:after="200" w:line="276" w:lineRule="auto"/>
        <w:ind w:left="360"/>
        <w:rPr>
          <w:rFonts w:asciiTheme="minorHAnsi" w:eastAsia="Calibri" w:hAnsiTheme="minorHAnsi" w:cstheme="minorHAnsi"/>
          <w:sz w:val="20"/>
          <w:szCs w:val="20"/>
        </w:rPr>
      </w:pPr>
      <w:r w:rsidRPr="00280403">
        <w:rPr>
          <w:rFonts w:asciiTheme="minorHAnsi" w:eastAsia="Calibri" w:hAnsiTheme="minorHAnsi" w:cstheme="minorHAnsi"/>
          <w:sz w:val="20"/>
          <w:szCs w:val="20"/>
        </w:rPr>
        <w:t xml:space="preserve">The Promoter collects personal information (“PI”) in order to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9">
        <w:r w:rsidRPr="00280403">
          <w:rPr>
            <w:rFonts w:asciiTheme="minorHAnsi" w:eastAsia="Calibri" w:hAnsiTheme="minorHAnsi" w:cstheme="minorHAnsi"/>
            <w:sz w:val="20"/>
            <w:szCs w:val="20"/>
            <w:u w:val="single"/>
          </w:rPr>
          <w:t>http://www.aremedia.com.au/privacy</w:t>
        </w:r>
      </w:hyperlink>
      <w:r w:rsidRPr="00280403">
        <w:rPr>
          <w:rFonts w:asciiTheme="minorHAnsi" w:eastAsia="Calibr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4B48865A" w14:textId="77777777" w:rsidR="00561F9B" w:rsidRPr="00280403" w:rsidRDefault="002B0331">
      <w:pPr>
        <w:numPr>
          <w:ilvl w:val="0"/>
          <w:numId w:val="1"/>
        </w:numPr>
        <w:pBdr>
          <w:top w:val="nil"/>
          <w:left w:val="nil"/>
          <w:bottom w:val="nil"/>
          <w:right w:val="nil"/>
          <w:between w:val="nil"/>
        </w:pBdr>
        <w:spacing w:after="200" w:line="276" w:lineRule="auto"/>
        <w:ind w:left="360"/>
        <w:rPr>
          <w:rFonts w:asciiTheme="minorHAnsi" w:hAnsiTheme="minorHAnsi" w:cstheme="minorHAnsi"/>
          <w:sz w:val="20"/>
          <w:szCs w:val="20"/>
        </w:rPr>
      </w:pPr>
      <w:r w:rsidRPr="00280403">
        <w:rPr>
          <w:rFonts w:asciiTheme="minorHAnsi" w:eastAsia="Calibri" w:hAnsiTheme="minorHAnsi" w:cstheme="minorHAnsi"/>
          <w:sz w:val="20"/>
          <w:szCs w:val="20"/>
        </w:rPr>
        <w:t>The Promoter in Australia is Are Media Pty Limited (ABN 18 053 273 546) of 54 Park Street, Sydney, NSW 2000 (phone: (02) 8268 8000).</w:t>
      </w:r>
    </w:p>
    <w:p w14:paraId="3856F5C6" w14:textId="76C30555" w:rsidR="00561F9B" w:rsidRPr="00B346FA" w:rsidRDefault="002B0331" w:rsidP="00B346FA">
      <w:pPr>
        <w:numPr>
          <w:ilvl w:val="0"/>
          <w:numId w:val="1"/>
        </w:numPr>
        <w:pBdr>
          <w:top w:val="nil"/>
          <w:left w:val="nil"/>
          <w:bottom w:val="nil"/>
          <w:right w:val="nil"/>
          <w:between w:val="nil"/>
        </w:pBdr>
        <w:spacing w:after="200" w:line="276" w:lineRule="auto"/>
        <w:rPr>
          <w:rFonts w:asciiTheme="minorHAnsi" w:eastAsia="Calibri" w:hAnsiTheme="minorHAnsi" w:cstheme="minorHAnsi"/>
          <w:sz w:val="20"/>
          <w:szCs w:val="20"/>
        </w:rPr>
      </w:pPr>
      <w:r w:rsidRPr="00B346FA">
        <w:rPr>
          <w:rFonts w:asciiTheme="minorHAnsi" w:eastAsia="Calibri" w:hAnsiTheme="minorHAnsi" w:cstheme="minorHAnsi"/>
          <w:sz w:val="20"/>
          <w:szCs w:val="20"/>
        </w:rPr>
        <w:t xml:space="preserve">Authorised under permit numbers: </w:t>
      </w:r>
      <w:r w:rsidR="00B346FA" w:rsidRPr="00B346FA">
        <w:rPr>
          <w:rFonts w:asciiTheme="minorHAnsi" w:eastAsia="Calibri" w:hAnsiTheme="minorHAnsi" w:cstheme="minorHAnsi"/>
          <w:sz w:val="20"/>
          <w:szCs w:val="20"/>
        </w:rPr>
        <w:t>NSW: TP/00018; SA: T24/</w:t>
      </w:r>
      <w:r w:rsidR="00451121">
        <w:rPr>
          <w:rFonts w:asciiTheme="minorHAnsi" w:eastAsia="Calibri" w:hAnsiTheme="minorHAnsi" w:cstheme="minorHAnsi"/>
          <w:sz w:val="20"/>
          <w:szCs w:val="20"/>
        </w:rPr>
        <w:t>1511</w:t>
      </w:r>
      <w:r w:rsidR="00B346FA" w:rsidRPr="00B346FA">
        <w:rPr>
          <w:rFonts w:asciiTheme="minorHAnsi" w:eastAsia="Calibri" w:hAnsiTheme="minorHAnsi" w:cstheme="minorHAnsi"/>
          <w:sz w:val="20"/>
          <w:szCs w:val="20"/>
        </w:rPr>
        <w:t xml:space="preserve">; ACT: </w:t>
      </w:r>
      <w:r w:rsidR="0092625E" w:rsidRPr="0092625E">
        <w:rPr>
          <w:rFonts w:asciiTheme="minorHAnsi" w:eastAsia="Calibri" w:hAnsiTheme="minorHAnsi" w:cstheme="minorHAnsi"/>
          <w:sz w:val="20"/>
          <w:szCs w:val="20"/>
        </w:rPr>
        <w:t>TP 24/01961.2</w:t>
      </w:r>
    </w:p>
    <w:sectPr w:rsidR="00561F9B" w:rsidRPr="00B346F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F2A71"/>
    <w:multiLevelType w:val="multilevel"/>
    <w:tmpl w:val="EDE2BC9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05107A"/>
    <w:multiLevelType w:val="multilevel"/>
    <w:tmpl w:val="9DA8A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80B5C"/>
    <w:multiLevelType w:val="hybridMultilevel"/>
    <w:tmpl w:val="35A8EC90"/>
    <w:lvl w:ilvl="0" w:tplc="04F452CE">
      <w:start w:val="1"/>
      <w:numFmt w:val="decimal"/>
      <w:lvlText w:val="%1."/>
      <w:lvlJc w:val="left"/>
      <w:pPr>
        <w:ind w:left="7023"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1959097">
    <w:abstractNumId w:val="0"/>
  </w:num>
  <w:num w:numId="2" w16cid:durableId="757990093">
    <w:abstractNumId w:val="1"/>
  </w:num>
  <w:num w:numId="3" w16cid:durableId="356083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9B"/>
    <w:rsid w:val="0002661F"/>
    <w:rsid w:val="00052E98"/>
    <w:rsid w:val="00080C26"/>
    <w:rsid w:val="0008401B"/>
    <w:rsid w:val="000A077E"/>
    <w:rsid w:val="000C0968"/>
    <w:rsid w:val="000E082D"/>
    <w:rsid w:val="00131A98"/>
    <w:rsid w:val="00171F75"/>
    <w:rsid w:val="0020422B"/>
    <w:rsid w:val="002642CF"/>
    <w:rsid w:val="00280403"/>
    <w:rsid w:val="002B0331"/>
    <w:rsid w:val="002B4929"/>
    <w:rsid w:val="002C49D9"/>
    <w:rsid w:val="002D1A0B"/>
    <w:rsid w:val="002D4C5A"/>
    <w:rsid w:val="002F2208"/>
    <w:rsid w:val="003127AB"/>
    <w:rsid w:val="00326B2A"/>
    <w:rsid w:val="003349E7"/>
    <w:rsid w:val="003639D8"/>
    <w:rsid w:val="003B24F9"/>
    <w:rsid w:val="003B4487"/>
    <w:rsid w:val="003C7CC3"/>
    <w:rsid w:val="003E2606"/>
    <w:rsid w:val="003E5391"/>
    <w:rsid w:val="003E5658"/>
    <w:rsid w:val="003F4B08"/>
    <w:rsid w:val="00414AED"/>
    <w:rsid w:val="00451121"/>
    <w:rsid w:val="00482253"/>
    <w:rsid w:val="004A6056"/>
    <w:rsid w:val="004B6E5C"/>
    <w:rsid w:val="004C54C4"/>
    <w:rsid w:val="004D1E60"/>
    <w:rsid w:val="0055514D"/>
    <w:rsid w:val="00561F9B"/>
    <w:rsid w:val="00566B79"/>
    <w:rsid w:val="00567728"/>
    <w:rsid w:val="005B1681"/>
    <w:rsid w:val="005E0D02"/>
    <w:rsid w:val="00611C4D"/>
    <w:rsid w:val="00635CDF"/>
    <w:rsid w:val="006B3CD0"/>
    <w:rsid w:val="006C5473"/>
    <w:rsid w:val="006D24AD"/>
    <w:rsid w:val="00722562"/>
    <w:rsid w:val="007232D1"/>
    <w:rsid w:val="00736777"/>
    <w:rsid w:val="00746CBD"/>
    <w:rsid w:val="007565BD"/>
    <w:rsid w:val="0076065E"/>
    <w:rsid w:val="00772781"/>
    <w:rsid w:val="007856B9"/>
    <w:rsid w:val="007E1B9C"/>
    <w:rsid w:val="00805831"/>
    <w:rsid w:val="00814335"/>
    <w:rsid w:val="00856CC9"/>
    <w:rsid w:val="008C70DB"/>
    <w:rsid w:val="00902861"/>
    <w:rsid w:val="00911B28"/>
    <w:rsid w:val="00921E18"/>
    <w:rsid w:val="0092625E"/>
    <w:rsid w:val="00937E1C"/>
    <w:rsid w:val="009A0B03"/>
    <w:rsid w:val="009E35A8"/>
    <w:rsid w:val="009F4826"/>
    <w:rsid w:val="00A06098"/>
    <w:rsid w:val="00A264BB"/>
    <w:rsid w:val="00A34483"/>
    <w:rsid w:val="00A373DC"/>
    <w:rsid w:val="00A40693"/>
    <w:rsid w:val="00A80CDE"/>
    <w:rsid w:val="00AA5E9A"/>
    <w:rsid w:val="00AC1602"/>
    <w:rsid w:val="00AC62BA"/>
    <w:rsid w:val="00AD69EA"/>
    <w:rsid w:val="00AE0162"/>
    <w:rsid w:val="00B346FA"/>
    <w:rsid w:val="00B9533E"/>
    <w:rsid w:val="00C12BFD"/>
    <w:rsid w:val="00C22A99"/>
    <w:rsid w:val="00C33F22"/>
    <w:rsid w:val="00C36550"/>
    <w:rsid w:val="00C70595"/>
    <w:rsid w:val="00C755CA"/>
    <w:rsid w:val="00CC09AF"/>
    <w:rsid w:val="00CD43DD"/>
    <w:rsid w:val="00CF671D"/>
    <w:rsid w:val="00D87D1D"/>
    <w:rsid w:val="00D930C9"/>
    <w:rsid w:val="00DB3FC9"/>
    <w:rsid w:val="00E54F9E"/>
    <w:rsid w:val="00E91FB3"/>
    <w:rsid w:val="00F215C6"/>
    <w:rsid w:val="00F31FB9"/>
    <w:rsid w:val="00F354A7"/>
    <w:rsid w:val="00F819B4"/>
    <w:rsid w:val="00FC2702"/>
    <w:rsid w:val="00FC30A6"/>
    <w:rsid w:val="00FF7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C4FC"/>
  <w15:docId w15:val="{77E2C1A4-DC83-494F-86FD-911B0571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871"/>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E1871"/>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E1871"/>
    <w:rPr>
      <w:color w:val="0000FF" w:themeColor="hyperlink"/>
      <w:u w:val="single"/>
    </w:rPr>
  </w:style>
  <w:style w:type="table" w:customStyle="1" w:styleId="TableGrid1">
    <w:name w:val="Table Grid1"/>
    <w:basedOn w:val="TableNormal"/>
    <w:next w:val="TableGrid"/>
    <w:uiPriority w:val="59"/>
    <w:rsid w:val="001E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E1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20422B"/>
    <w:rPr>
      <w:color w:val="605E5C"/>
      <w:shd w:val="clear" w:color="auto" w:fill="E1DFDD"/>
    </w:rPr>
  </w:style>
  <w:style w:type="paragraph" w:styleId="Revision">
    <w:name w:val="Revision"/>
    <w:hidden/>
    <w:uiPriority w:val="99"/>
    <w:semiHidden/>
    <w:rsid w:val="0048225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3939">
      <w:bodyDiv w:val="1"/>
      <w:marLeft w:val="0"/>
      <w:marRight w:val="0"/>
      <w:marTop w:val="0"/>
      <w:marBottom w:val="0"/>
      <w:divBdr>
        <w:top w:val="none" w:sz="0" w:space="0" w:color="auto"/>
        <w:left w:val="none" w:sz="0" w:space="0" w:color="auto"/>
        <w:bottom w:val="none" w:sz="0" w:space="0" w:color="auto"/>
        <w:right w:val="none" w:sz="0" w:space="0" w:color="auto"/>
      </w:divBdr>
      <w:divsChild>
        <w:div w:id="1863981827">
          <w:marLeft w:val="0"/>
          <w:marRight w:val="0"/>
          <w:marTop w:val="0"/>
          <w:marBottom w:val="0"/>
          <w:divBdr>
            <w:top w:val="none" w:sz="0" w:space="0" w:color="auto"/>
            <w:left w:val="none" w:sz="0" w:space="0" w:color="auto"/>
            <w:bottom w:val="none" w:sz="0" w:space="0" w:color="auto"/>
            <w:right w:val="none" w:sz="0" w:space="0" w:color="auto"/>
          </w:divBdr>
        </w:div>
      </w:divsChild>
    </w:div>
    <w:div w:id="282159028">
      <w:bodyDiv w:val="1"/>
      <w:marLeft w:val="0"/>
      <w:marRight w:val="0"/>
      <w:marTop w:val="0"/>
      <w:marBottom w:val="0"/>
      <w:divBdr>
        <w:top w:val="none" w:sz="0" w:space="0" w:color="auto"/>
        <w:left w:val="none" w:sz="0" w:space="0" w:color="auto"/>
        <w:bottom w:val="none" w:sz="0" w:space="0" w:color="auto"/>
        <w:right w:val="none" w:sz="0" w:space="0" w:color="auto"/>
      </w:divBdr>
      <w:divsChild>
        <w:div w:id="328754730">
          <w:marLeft w:val="0"/>
          <w:marRight w:val="0"/>
          <w:marTop w:val="0"/>
          <w:marBottom w:val="0"/>
          <w:divBdr>
            <w:top w:val="none" w:sz="0" w:space="0" w:color="auto"/>
            <w:left w:val="none" w:sz="0" w:space="0" w:color="auto"/>
            <w:bottom w:val="none" w:sz="0" w:space="0" w:color="auto"/>
            <w:right w:val="none" w:sz="0" w:space="0" w:color="auto"/>
          </w:divBdr>
        </w:div>
      </w:divsChild>
    </w:div>
    <w:div w:id="486941258">
      <w:bodyDiv w:val="1"/>
      <w:marLeft w:val="0"/>
      <w:marRight w:val="0"/>
      <w:marTop w:val="0"/>
      <w:marBottom w:val="0"/>
      <w:divBdr>
        <w:top w:val="none" w:sz="0" w:space="0" w:color="auto"/>
        <w:left w:val="none" w:sz="0" w:space="0" w:color="auto"/>
        <w:bottom w:val="none" w:sz="0" w:space="0" w:color="auto"/>
        <w:right w:val="none" w:sz="0" w:space="0" w:color="auto"/>
      </w:divBdr>
      <w:divsChild>
        <w:div w:id="991567268">
          <w:marLeft w:val="0"/>
          <w:marRight w:val="0"/>
          <w:marTop w:val="0"/>
          <w:marBottom w:val="0"/>
          <w:divBdr>
            <w:top w:val="none" w:sz="0" w:space="0" w:color="auto"/>
            <w:left w:val="none" w:sz="0" w:space="0" w:color="auto"/>
            <w:bottom w:val="none" w:sz="0" w:space="0" w:color="auto"/>
            <w:right w:val="none" w:sz="0" w:space="0" w:color="auto"/>
          </w:divBdr>
        </w:div>
      </w:divsChild>
    </w:div>
    <w:div w:id="515315953">
      <w:bodyDiv w:val="1"/>
      <w:marLeft w:val="0"/>
      <w:marRight w:val="0"/>
      <w:marTop w:val="0"/>
      <w:marBottom w:val="0"/>
      <w:divBdr>
        <w:top w:val="none" w:sz="0" w:space="0" w:color="auto"/>
        <w:left w:val="none" w:sz="0" w:space="0" w:color="auto"/>
        <w:bottom w:val="none" w:sz="0" w:space="0" w:color="auto"/>
        <w:right w:val="none" w:sz="0" w:space="0" w:color="auto"/>
      </w:divBdr>
      <w:divsChild>
        <w:div w:id="972758780">
          <w:marLeft w:val="0"/>
          <w:marRight w:val="0"/>
          <w:marTop w:val="0"/>
          <w:marBottom w:val="0"/>
          <w:divBdr>
            <w:top w:val="none" w:sz="0" w:space="0" w:color="auto"/>
            <w:left w:val="none" w:sz="0" w:space="0" w:color="auto"/>
            <w:bottom w:val="none" w:sz="0" w:space="0" w:color="auto"/>
            <w:right w:val="none" w:sz="0" w:space="0" w:color="auto"/>
          </w:divBdr>
        </w:div>
      </w:divsChild>
    </w:div>
    <w:div w:id="1369069041">
      <w:bodyDiv w:val="1"/>
      <w:marLeft w:val="0"/>
      <w:marRight w:val="0"/>
      <w:marTop w:val="0"/>
      <w:marBottom w:val="0"/>
      <w:divBdr>
        <w:top w:val="none" w:sz="0" w:space="0" w:color="auto"/>
        <w:left w:val="none" w:sz="0" w:space="0" w:color="auto"/>
        <w:bottom w:val="none" w:sz="0" w:space="0" w:color="auto"/>
        <w:right w:val="none" w:sz="0" w:space="0" w:color="auto"/>
      </w:divBdr>
      <w:divsChild>
        <w:div w:id="691225778">
          <w:marLeft w:val="0"/>
          <w:marRight w:val="0"/>
          <w:marTop w:val="0"/>
          <w:marBottom w:val="0"/>
          <w:divBdr>
            <w:top w:val="none" w:sz="0" w:space="0" w:color="auto"/>
            <w:left w:val="none" w:sz="0" w:space="0" w:color="auto"/>
            <w:bottom w:val="none" w:sz="0" w:space="0" w:color="auto"/>
            <w:right w:val="none" w:sz="0" w:space="0" w:color="auto"/>
          </w:divBdr>
        </w:div>
      </w:divsChild>
    </w:div>
    <w:div w:id="1665084643">
      <w:bodyDiv w:val="1"/>
      <w:marLeft w:val="0"/>
      <w:marRight w:val="0"/>
      <w:marTop w:val="0"/>
      <w:marBottom w:val="0"/>
      <w:divBdr>
        <w:top w:val="none" w:sz="0" w:space="0" w:color="auto"/>
        <w:left w:val="none" w:sz="0" w:space="0" w:color="auto"/>
        <w:bottom w:val="none" w:sz="0" w:space="0" w:color="auto"/>
        <w:right w:val="none" w:sz="0" w:space="0" w:color="auto"/>
      </w:divBdr>
      <w:divsChild>
        <w:div w:id="389698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rizestolove.com.au/puzz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emedia.com.au/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blGEWd0M6x0pArTmHnkY7hN7Q==">AMUW2mX6zyuWIBqwTY33LnhthC5CFIIhMHSTFyMPUUxBJHtXgfxFQSZC7Pz2ovH3oRZja4EeS2Y6vOFbPMxYdt1cKPleG+IDgC4n7kE4icj0qncCGHEZ/RRBCCvwM1BXD9bhdyTs8jn3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Hankin, Andy</cp:lastModifiedBy>
  <cp:revision>5</cp:revision>
  <dcterms:created xsi:type="dcterms:W3CDTF">2025-04-29T01:57:00Z</dcterms:created>
  <dcterms:modified xsi:type="dcterms:W3CDTF">2025-04-29T01:59:00Z</dcterms:modified>
</cp:coreProperties>
</file>