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A642" w14:textId="2494C722" w:rsidR="0029503C" w:rsidRPr="00975C23" w:rsidRDefault="00221DCA" w:rsidP="00975C23">
      <w:pPr>
        <w:spacing w:after="0" w:line="240" w:lineRule="auto"/>
        <w:jc w:val="center"/>
        <w:rPr>
          <w:rFonts w:cstheme="minorHAnsi"/>
          <w:b/>
          <w:sz w:val="20"/>
          <w:szCs w:val="20"/>
        </w:rPr>
      </w:pPr>
      <w:r w:rsidRPr="00975C23">
        <w:rPr>
          <w:rFonts w:cstheme="minorHAnsi"/>
          <w:b/>
          <w:sz w:val="20"/>
          <w:szCs w:val="20"/>
        </w:rPr>
        <w:t xml:space="preserve">that’s life! </w:t>
      </w:r>
      <w:r w:rsidR="0078638C" w:rsidRPr="00975C23">
        <w:rPr>
          <w:rFonts w:cstheme="minorHAnsi"/>
          <w:b/>
          <w:sz w:val="20"/>
          <w:szCs w:val="20"/>
        </w:rPr>
        <w:t>Puzzler On The Go</w:t>
      </w:r>
      <w:r w:rsidR="00956E3F" w:rsidRPr="00975C23">
        <w:rPr>
          <w:rFonts w:cstheme="minorHAnsi"/>
          <w:b/>
          <w:sz w:val="20"/>
          <w:szCs w:val="20"/>
        </w:rPr>
        <w:t xml:space="preserve"> </w:t>
      </w:r>
      <w:r w:rsidR="004D11D9" w:rsidRPr="00975C23">
        <w:rPr>
          <w:rFonts w:cstheme="minorHAnsi"/>
          <w:b/>
          <w:sz w:val="20"/>
          <w:szCs w:val="20"/>
        </w:rPr>
        <w:t>Issue</w:t>
      </w:r>
      <w:r w:rsidR="00975C23">
        <w:rPr>
          <w:rFonts w:cstheme="minorHAnsi"/>
          <w:b/>
          <w:sz w:val="20"/>
          <w:szCs w:val="20"/>
        </w:rPr>
        <w:t>s</w:t>
      </w:r>
      <w:r w:rsidR="004D11D9" w:rsidRPr="00975C23">
        <w:rPr>
          <w:rFonts w:cstheme="minorHAnsi"/>
          <w:b/>
          <w:sz w:val="20"/>
          <w:szCs w:val="20"/>
        </w:rPr>
        <w:t xml:space="preserve"> </w:t>
      </w:r>
      <w:r w:rsidR="00F474B7">
        <w:rPr>
          <w:rFonts w:cstheme="minorHAnsi"/>
          <w:b/>
          <w:sz w:val="20"/>
          <w:szCs w:val="20"/>
        </w:rPr>
        <w:t>209-216</w:t>
      </w:r>
    </w:p>
    <w:p w14:paraId="60D9B48F" w14:textId="77777777" w:rsidR="00975C23" w:rsidRDefault="00D05F0A" w:rsidP="00975C23">
      <w:pPr>
        <w:spacing w:after="0" w:line="240" w:lineRule="auto"/>
        <w:jc w:val="center"/>
        <w:rPr>
          <w:rFonts w:cstheme="minorHAnsi"/>
          <w:sz w:val="20"/>
          <w:szCs w:val="20"/>
        </w:rPr>
      </w:pPr>
      <w:r w:rsidRPr="00975C23">
        <w:rPr>
          <w:rFonts w:cstheme="minorHAnsi"/>
          <w:sz w:val="20"/>
          <w:szCs w:val="20"/>
        </w:rPr>
        <w:t>(“Promotion”)</w:t>
      </w:r>
    </w:p>
    <w:p w14:paraId="6DFE4099" w14:textId="29DB65B6" w:rsidR="0029503C" w:rsidRDefault="00732758" w:rsidP="00975C23">
      <w:pPr>
        <w:spacing w:after="0" w:line="240" w:lineRule="auto"/>
        <w:jc w:val="center"/>
        <w:rPr>
          <w:rFonts w:cstheme="minorHAnsi"/>
          <w:b/>
          <w:sz w:val="20"/>
          <w:szCs w:val="20"/>
        </w:rPr>
      </w:pPr>
      <w:r w:rsidRPr="00975C23">
        <w:rPr>
          <w:rFonts w:cstheme="minorHAnsi"/>
          <w:sz w:val="20"/>
          <w:szCs w:val="20"/>
        </w:rPr>
        <w:br/>
      </w:r>
      <w:r w:rsidR="0029503C" w:rsidRPr="00975C23">
        <w:rPr>
          <w:rFonts w:cstheme="minorHAnsi"/>
          <w:b/>
          <w:sz w:val="20"/>
          <w:szCs w:val="20"/>
        </w:rPr>
        <w:t>Terms and Conditions</w:t>
      </w:r>
    </w:p>
    <w:p w14:paraId="202E435F" w14:textId="77777777" w:rsidR="00975C23" w:rsidRPr="00975C23" w:rsidRDefault="00975C23" w:rsidP="00975C23">
      <w:pPr>
        <w:spacing w:after="0" w:line="240" w:lineRule="auto"/>
        <w:jc w:val="center"/>
        <w:rPr>
          <w:rFonts w:cstheme="minorHAnsi"/>
          <w:b/>
          <w:sz w:val="20"/>
          <w:szCs w:val="20"/>
        </w:rPr>
      </w:pPr>
    </w:p>
    <w:p w14:paraId="4E012A7D" w14:textId="77777777" w:rsidR="0029503C" w:rsidRDefault="0029503C" w:rsidP="00975C23">
      <w:pPr>
        <w:pStyle w:val="ListParagraph"/>
        <w:numPr>
          <w:ilvl w:val="0"/>
          <w:numId w:val="1"/>
        </w:numPr>
        <w:spacing w:after="0" w:line="240" w:lineRule="auto"/>
        <w:ind w:left="567" w:hanging="567"/>
        <w:contextualSpacing w:val="0"/>
        <w:rPr>
          <w:rFonts w:cstheme="minorHAnsi"/>
          <w:sz w:val="20"/>
          <w:szCs w:val="20"/>
        </w:rPr>
      </w:pPr>
      <w:r w:rsidRPr="00975C23">
        <w:rPr>
          <w:rFonts w:cstheme="minorHAnsi"/>
          <w:sz w:val="20"/>
          <w:szCs w:val="20"/>
        </w:rPr>
        <w:t>Information on how to enter and prizes form</w:t>
      </w:r>
      <w:r w:rsidR="00F26A5E" w:rsidRPr="00975C23">
        <w:rPr>
          <w:rFonts w:cstheme="minorHAnsi"/>
          <w:sz w:val="20"/>
          <w:szCs w:val="20"/>
        </w:rPr>
        <w:t>s</w:t>
      </w:r>
      <w:r w:rsidRPr="00975C23">
        <w:rPr>
          <w:rFonts w:cstheme="minorHAnsi"/>
          <w:sz w:val="20"/>
          <w:szCs w:val="20"/>
        </w:rPr>
        <w:t xml:space="preserve"> part of these terms and cond</w:t>
      </w:r>
      <w:r w:rsidR="00D05F0A" w:rsidRPr="00975C23">
        <w:rPr>
          <w:rFonts w:cstheme="minorHAnsi"/>
          <w:sz w:val="20"/>
          <w:szCs w:val="20"/>
        </w:rPr>
        <w:t>itions. By participating in the</w:t>
      </w:r>
      <w:r w:rsidRPr="00975C23">
        <w:rPr>
          <w:rFonts w:cstheme="minorHAnsi"/>
          <w:sz w:val="20"/>
          <w:szCs w:val="20"/>
        </w:rPr>
        <w:t xml:space="preserve"> </w:t>
      </w:r>
      <w:r w:rsidR="00D05F0A" w:rsidRPr="00975C23">
        <w:rPr>
          <w:rFonts w:cstheme="minorHAnsi"/>
          <w:sz w:val="20"/>
          <w:szCs w:val="20"/>
        </w:rPr>
        <w:t>P</w:t>
      </w:r>
      <w:r w:rsidRPr="00975C23">
        <w:rPr>
          <w:rFonts w:cstheme="minorHAnsi"/>
          <w:sz w:val="20"/>
          <w:szCs w:val="20"/>
        </w:rPr>
        <w:t xml:space="preserve">romotion, you agree to be bound by </w:t>
      </w:r>
      <w:r w:rsidR="00D05F0A" w:rsidRPr="00975C23">
        <w:rPr>
          <w:rFonts w:cstheme="minorHAnsi"/>
          <w:sz w:val="20"/>
          <w:szCs w:val="20"/>
        </w:rPr>
        <w:t xml:space="preserve">these </w:t>
      </w:r>
      <w:r w:rsidRPr="00975C23">
        <w:rPr>
          <w:rFonts w:cstheme="minorHAnsi"/>
          <w:sz w:val="20"/>
          <w:szCs w:val="20"/>
        </w:rPr>
        <w:t xml:space="preserve">terms and conditions. </w:t>
      </w:r>
    </w:p>
    <w:p w14:paraId="1DAAB9AE" w14:textId="77777777" w:rsidR="00975C23" w:rsidRPr="00975C23" w:rsidRDefault="00975C23" w:rsidP="00975C23">
      <w:pPr>
        <w:pStyle w:val="ListParagraph"/>
        <w:spacing w:after="0" w:line="240" w:lineRule="auto"/>
        <w:ind w:left="567"/>
        <w:contextualSpacing w:val="0"/>
        <w:rPr>
          <w:rFonts w:cstheme="minorHAnsi"/>
          <w:sz w:val="20"/>
          <w:szCs w:val="20"/>
        </w:rPr>
      </w:pPr>
    </w:p>
    <w:p w14:paraId="1DC7CF76" w14:textId="77777777" w:rsidR="00D5606C" w:rsidRDefault="00D5606C" w:rsidP="00975C23">
      <w:pPr>
        <w:spacing w:after="0" w:line="240" w:lineRule="auto"/>
        <w:rPr>
          <w:rFonts w:cstheme="minorHAnsi"/>
          <w:i/>
          <w:sz w:val="20"/>
          <w:szCs w:val="20"/>
        </w:rPr>
      </w:pPr>
      <w:r w:rsidRPr="00975C23">
        <w:rPr>
          <w:rFonts w:cstheme="minorHAnsi"/>
          <w:i/>
          <w:sz w:val="20"/>
          <w:szCs w:val="20"/>
        </w:rPr>
        <w:t>Entry</w:t>
      </w:r>
    </w:p>
    <w:p w14:paraId="163BA0DF" w14:textId="77777777" w:rsidR="00975C23" w:rsidRPr="00975C23" w:rsidRDefault="00975C23" w:rsidP="00975C23">
      <w:pPr>
        <w:spacing w:after="0" w:line="240" w:lineRule="auto"/>
        <w:rPr>
          <w:rFonts w:cstheme="minorHAnsi"/>
          <w:i/>
          <w:sz w:val="20"/>
          <w:szCs w:val="20"/>
        </w:rPr>
      </w:pPr>
    </w:p>
    <w:p w14:paraId="1423C3CC" w14:textId="14588E00" w:rsidR="00975C23" w:rsidRPr="00327F4A" w:rsidRDefault="00975C23" w:rsidP="00327F4A">
      <w:pPr>
        <w:pStyle w:val="ListParagraph"/>
        <w:numPr>
          <w:ilvl w:val="0"/>
          <w:numId w:val="1"/>
        </w:numPr>
        <w:spacing w:after="0" w:line="240" w:lineRule="auto"/>
        <w:ind w:left="567" w:hanging="567"/>
        <w:contextualSpacing w:val="0"/>
        <w:rPr>
          <w:rFonts w:cstheme="minorHAnsi"/>
          <w:sz w:val="20"/>
          <w:szCs w:val="20"/>
        </w:rPr>
      </w:pPr>
      <w:bookmarkStart w:id="0" w:name="_Hlk181279556"/>
      <w:r w:rsidRPr="00975C23">
        <w:rPr>
          <w:rFonts w:cstheme="minorHAnsi"/>
          <w:sz w:val="20"/>
          <w:szCs w:val="20"/>
        </w:rPr>
        <w:t xml:space="preserve">For Australian residents, the entire Promotion commences on </w:t>
      </w:r>
      <w:r w:rsidR="00327F4A" w:rsidRPr="00327F4A">
        <w:rPr>
          <w:rFonts w:cstheme="minorHAnsi"/>
          <w:sz w:val="20"/>
          <w:szCs w:val="20"/>
        </w:rPr>
        <w:t>2</w:t>
      </w:r>
      <w:r w:rsidR="00F474B7">
        <w:rPr>
          <w:rFonts w:cstheme="minorHAnsi"/>
          <w:sz w:val="20"/>
          <w:szCs w:val="20"/>
        </w:rPr>
        <w:t>7/04/2026</w:t>
      </w:r>
      <w:r w:rsidR="00327F4A">
        <w:rPr>
          <w:rFonts w:cstheme="minorHAnsi"/>
          <w:b/>
          <w:bCs/>
          <w:sz w:val="20"/>
          <w:szCs w:val="20"/>
        </w:rPr>
        <w:t xml:space="preserve"> </w:t>
      </w:r>
      <w:r w:rsidRPr="00975C23">
        <w:rPr>
          <w:rFonts w:cstheme="minorHAnsi"/>
          <w:sz w:val="20"/>
          <w:szCs w:val="20"/>
        </w:rPr>
        <w:t xml:space="preserve">at 12:01AM AEST/AEDST. For New Zealand residents, the entire Promotion commences on </w:t>
      </w:r>
      <w:r w:rsidR="00327F4A" w:rsidRPr="00327F4A">
        <w:rPr>
          <w:rFonts w:cstheme="minorHAnsi"/>
          <w:sz w:val="20"/>
          <w:szCs w:val="20"/>
        </w:rPr>
        <w:t>1</w:t>
      </w:r>
      <w:r w:rsidR="00F474B7">
        <w:rPr>
          <w:rFonts w:cstheme="minorHAnsi"/>
          <w:sz w:val="20"/>
          <w:szCs w:val="20"/>
        </w:rPr>
        <w:t>8/05/2026</w:t>
      </w:r>
      <w:r w:rsidR="00327F4A">
        <w:rPr>
          <w:rFonts w:cstheme="minorHAnsi"/>
          <w:sz w:val="20"/>
          <w:szCs w:val="20"/>
        </w:rPr>
        <w:t xml:space="preserve"> </w:t>
      </w:r>
      <w:r w:rsidRPr="00975C23">
        <w:rPr>
          <w:rFonts w:cstheme="minorHAnsi"/>
          <w:sz w:val="20"/>
          <w:szCs w:val="20"/>
        </w:rPr>
        <w:t xml:space="preserve">at 12:01AM AEST/AEDST. </w:t>
      </w:r>
      <w:bookmarkStart w:id="1" w:name="_Hlk183506283"/>
      <w:r w:rsidRPr="00975C23">
        <w:rPr>
          <w:rFonts w:cstheme="minorHAnsi"/>
          <w:sz w:val="20"/>
          <w:szCs w:val="20"/>
        </w:rPr>
        <w:t xml:space="preserve">For mail entries </w:t>
      </w:r>
      <w:r w:rsidR="006C110C">
        <w:rPr>
          <w:rFonts w:cstheme="minorHAnsi"/>
          <w:sz w:val="20"/>
          <w:szCs w:val="20"/>
        </w:rPr>
        <w:t xml:space="preserve">(Australian residents only) </w:t>
      </w:r>
      <w:r w:rsidRPr="00975C23">
        <w:rPr>
          <w:rFonts w:cstheme="minorHAnsi"/>
          <w:sz w:val="20"/>
          <w:szCs w:val="20"/>
        </w:rPr>
        <w:t xml:space="preserve">the entire Promotion closes with the last mail received on </w:t>
      </w:r>
      <w:bookmarkEnd w:id="1"/>
      <w:r w:rsidR="00F474B7">
        <w:rPr>
          <w:rFonts w:cstheme="minorHAnsi"/>
          <w:sz w:val="20"/>
          <w:szCs w:val="20"/>
        </w:rPr>
        <w:t>22/01/2027</w:t>
      </w:r>
      <w:r w:rsidR="00327F4A">
        <w:rPr>
          <w:rFonts w:cstheme="minorHAnsi"/>
          <w:sz w:val="20"/>
          <w:szCs w:val="20"/>
        </w:rPr>
        <w:t xml:space="preserve">. </w:t>
      </w:r>
      <w:r w:rsidRPr="00327F4A">
        <w:rPr>
          <w:rFonts w:cstheme="minorHAnsi"/>
          <w:sz w:val="20"/>
          <w:szCs w:val="20"/>
        </w:rPr>
        <w:t xml:space="preserve">For online entries </w:t>
      </w:r>
      <w:r w:rsidR="006C110C">
        <w:rPr>
          <w:rFonts w:cstheme="minorHAnsi"/>
          <w:sz w:val="20"/>
          <w:szCs w:val="20"/>
        </w:rPr>
        <w:t xml:space="preserve">(Australian and New Zealand residents) </w:t>
      </w:r>
      <w:r w:rsidRPr="00327F4A">
        <w:rPr>
          <w:rFonts w:cstheme="minorHAnsi"/>
          <w:sz w:val="20"/>
          <w:szCs w:val="20"/>
        </w:rPr>
        <w:t xml:space="preserve">the entire Promotion closes on </w:t>
      </w:r>
      <w:r w:rsidR="00BE61FD">
        <w:rPr>
          <w:rFonts w:cstheme="minorHAnsi"/>
          <w:sz w:val="20"/>
          <w:szCs w:val="20"/>
        </w:rPr>
        <w:t>2</w:t>
      </w:r>
      <w:r w:rsidR="00F474B7">
        <w:rPr>
          <w:rFonts w:cstheme="minorHAnsi"/>
          <w:sz w:val="20"/>
          <w:szCs w:val="20"/>
        </w:rPr>
        <w:t>2/01/2027</w:t>
      </w:r>
      <w:r w:rsidR="00327F4A">
        <w:rPr>
          <w:rFonts w:cstheme="minorHAnsi"/>
          <w:sz w:val="20"/>
          <w:szCs w:val="20"/>
        </w:rPr>
        <w:t xml:space="preserve"> </w:t>
      </w:r>
      <w:r w:rsidRPr="00327F4A">
        <w:rPr>
          <w:rFonts w:cstheme="minorHAnsi"/>
          <w:sz w:val="20"/>
          <w:szCs w:val="20"/>
        </w:rPr>
        <w:t xml:space="preserve">at 11:59PM AEST/AEDST. </w:t>
      </w:r>
      <w:bookmarkEnd w:id="0"/>
      <w:r w:rsidRPr="00327F4A">
        <w:rPr>
          <w:rFonts w:cstheme="minorHAnsi"/>
          <w:sz w:val="20"/>
          <w:szCs w:val="20"/>
        </w:rPr>
        <w:t xml:space="preserve">Entries open and close for </w:t>
      </w:r>
      <w:r w:rsidRPr="00327F4A">
        <w:rPr>
          <w:rFonts w:cstheme="minorHAnsi"/>
          <w:bCs/>
          <w:sz w:val="20"/>
          <w:szCs w:val="20"/>
        </w:rPr>
        <w:t>that’s life! Puzzler On The Go Issues 20</w:t>
      </w:r>
      <w:r w:rsidR="00F474B7">
        <w:rPr>
          <w:rFonts w:cstheme="minorHAnsi"/>
          <w:bCs/>
          <w:sz w:val="20"/>
          <w:szCs w:val="20"/>
        </w:rPr>
        <w:t>9-216</w:t>
      </w:r>
      <w:r w:rsidRPr="00327F4A">
        <w:rPr>
          <w:rFonts w:cstheme="minorHAnsi"/>
          <w:b/>
          <w:sz w:val="20"/>
          <w:szCs w:val="20"/>
        </w:rPr>
        <w:t xml:space="preserve"> </w:t>
      </w:r>
      <w:r w:rsidRPr="00327F4A">
        <w:rPr>
          <w:rFonts w:cstheme="minorHAnsi"/>
          <w:sz w:val="20"/>
          <w:szCs w:val="20"/>
        </w:rPr>
        <w:t>on the dates outlined in Table A below (each a “Promotional Period”).</w:t>
      </w:r>
    </w:p>
    <w:p w14:paraId="34B80EFD" w14:textId="77777777" w:rsidR="00975C23" w:rsidRPr="00975C23" w:rsidRDefault="00975C23" w:rsidP="00975C23">
      <w:pPr>
        <w:pStyle w:val="ListParagraph"/>
        <w:spacing w:after="0" w:line="240" w:lineRule="auto"/>
        <w:ind w:left="360"/>
        <w:contextualSpacing w:val="0"/>
        <w:rPr>
          <w:rFonts w:cstheme="minorHAnsi"/>
          <w:b/>
          <w:sz w:val="20"/>
          <w:szCs w:val="20"/>
        </w:rPr>
      </w:pPr>
    </w:p>
    <w:p w14:paraId="1DFDDAC4" w14:textId="27F736F4" w:rsidR="006122F0" w:rsidRDefault="006122F0" w:rsidP="00975C23">
      <w:pPr>
        <w:pStyle w:val="ListParagraph"/>
        <w:spacing w:after="0" w:line="240" w:lineRule="auto"/>
        <w:ind w:left="567"/>
        <w:contextualSpacing w:val="0"/>
        <w:rPr>
          <w:rFonts w:cstheme="minorHAnsi"/>
          <w:b/>
          <w:sz w:val="20"/>
          <w:szCs w:val="20"/>
        </w:rPr>
      </w:pPr>
      <w:r w:rsidRPr="00975C23">
        <w:rPr>
          <w:rFonts w:cstheme="minorHAnsi"/>
          <w:b/>
          <w:sz w:val="20"/>
          <w:szCs w:val="20"/>
        </w:rPr>
        <w:t>Table A</w:t>
      </w:r>
    </w:p>
    <w:p w14:paraId="6DEBC1CF" w14:textId="77777777" w:rsidR="00975C23" w:rsidRDefault="00975C23" w:rsidP="00975C23">
      <w:pPr>
        <w:pStyle w:val="ListParagraph"/>
        <w:spacing w:after="0" w:line="240" w:lineRule="auto"/>
        <w:ind w:left="567"/>
        <w:contextualSpacing w:val="0"/>
        <w:rPr>
          <w:rFonts w:cstheme="minorHAnsi"/>
          <w:b/>
          <w:sz w:val="20"/>
          <w:szCs w:val="20"/>
        </w:rPr>
      </w:pPr>
    </w:p>
    <w:tbl>
      <w:tblPr>
        <w:tblStyle w:val="TableGrid1"/>
        <w:tblW w:w="8505" w:type="dxa"/>
        <w:tblInd w:w="562" w:type="dxa"/>
        <w:tblLook w:val="04A0" w:firstRow="1" w:lastRow="0" w:firstColumn="1" w:lastColumn="0" w:noHBand="0" w:noVBand="1"/>
      </w:tblPr>
      <w:tblGrid>
        <w:gridCol w:w="2126"/>
        <w:gridCol w:w="2126"/>
        <w:gridCol w:w="2126"/>
        <w:gridCol w:w="2127"/>
      </w:tblGrid>
      <w:tr w:rsidR="00975C23" w:rsidRPr="00975C23" w14:paraId="11C88F88" w14:textId="77777777" w:rsidTr="00975C23">
        <w:trPr>
          <w:trHeight w:val="488"/>
        </w:trPr>
        <w:tc>
          <w:tcPr>
            <w:tcW w:w="2126" w:type="dxa"/>
            <w:vAlign w:val="center"/>
          </w:tcPr>
          <w:p w14:paraId="4051C27C" w14:textId="77777777" w:rsidR="00975C23" w:rsidRPr="00975C23" w:rsidRDefault="00975C23" w:rsidP="00975C23">
            <w:pPr>
              <w:jc w:val="center"/>
              <w:rPr>
                <w:rFonts w:cstheme="minorHAnsi"/>
                <w:b/>
                <w:sz w:val="20"/>
                <w:szCs w:val="20"/>
              </w:rPr>
            </w:pPr>
            <w:r w:rsidRPr="00975C23">
              <w:rPr>
                <w:rFonts w:cstheme="minorHAnsi"/>
                <w:b/>
                <w:sz w:val="20"/>
                <w:szCs w:val="20"/>
              </w:rPr>
              <w:t>Issue</w:t>
            </w:r>
          </w:p>
        </w:tc>
        <w:tc>
          <w:tcPr>
            <w:tcW w:w="2126" w:type="dxa"/>
            <w:vAlign w:val="center"/>
          </w:tcPr>
          <w:p w14:paraId="1B9EEFEF" w14:textId="77777777" w:rsidR="00975C23" w:rsidRPr="00975C23" w:rsidRDefault="00975C23" w:rsidP="00975C23">
            <w:pPr>
              <w:jc w:val="center"/>
              <w:rPr>
                <w:rFonts w:cstheme="minorHAnsi"/>
                <w:b/>
                <w:sz w:val="20"/>
                <w:szCs w:val="20"/>
              </w:rPr>
            </w:pPr>
            <w:r w:rsidRPr="00975C23">
              <w:rPr>
                <w:rFonts w:cstheme="minorHAnsi"/>
                <w:b/>
                <w:sz w:val="20"/>
                <w:szCs w:val="20"/>
              </w:rPr>
              <w:t>AU Open Date</w:t>
            </w:r>
          </w:p>
        </w:tc>
        <w:tc>
          <w:tcPr>
            <w:tcW w:w="2126" w:type="dxa"/>
            <w:vAlign w:val="center"/>
          </w:tcPr>
          <w:p w14:paraId="3B6768FC" w14:textId="77777777" w:rsidR="00975C23" w:rsidRPr="00975C23" w:rsidRDefault="00975C23" w:rsidP="00975C23">
            <w:pPr>
              <w:jc w:val="center"/>
              <w:rPr>
                <w:rFonts w:cstheme="minorHAnsi"/>
                <w:b/>
                <w:sz w:val="20"/>
                <w:szCs w:val="20"/>
              </w:rPr>
            </w:pPr>
            <w:r w:rsidRPr="00975C23">
              <w:rPr>
                <w:rFonts w:cstheme="minorHAnsi"/>
                <w:b/>
                <w:sz w:val="20"/>
                <w:szCs w:val="20"/>
              </w:rPr>
              <w:t>NZ Open Date</w:t>
            </w:r>
          </w:p>
        </w:tc>
        <w:tc>
          <w:tcPr>
            <w:tcW w:w="2127" w:type="dxa"/>
            <w:vAlign w:val="center"/>
          </w:tcPr>
          <w:p w14:paraId="09335821" w14:textId="77777777" w:rsidR="00975C23" w:rsidRPr="00975C23" w:rsidRDefault="00975C23" w:rsidP="00975C23">
            <w:pPr>
              <w:jc w:val="center"/>
              <w:rPr>
                <w:rFonts w:cstheme="minorHAnsi"/>
                <w:b/>
                <w:sz w:val="20"/>
                <w:szCs w:val="20"/>
              </w:rPr>
            </w:pPr>
            <w:r w:rsidRPr="00975C23">
              <w:rPr>
                <w:rFonts w:cstheme="minorHAnsi"/>
                <w:b/>
                <w:sz w:val="20"/>
                <w:szCs w:val="20"/>
              </w:rPr>
              <w:t>AU and NZ Close Date</w:t>
            </w:r>
          </w:p>
        </w:tc>
      </w:tr>
      <w:tr w:rsidR="00975C23" w:rsidRPr="00975C23" w14:paraId="135FC3EA" w14:textId="77777777" w:rsidTr="00975C23">
        <w:trPr>
          <w:trHeight w:val="386"/>
        </w:trPr>
        <w:tc>
          <w:tcPr>
            <w:tcW w:w="2126" w:type="dxa"/>
            <w:vAlign w:val="center"/>
          </w:tcPr>
          <w:p w14:paraId="7681A85D" w14:textId="709BED99" w:rsidR="00975C23" w:rsidRPr="00975C23" w:rsidRDefault="00F474B7" w:rsidP="00975C23">
            <w:pPr>
              <w:jc w:val="center"/>
              <w:rPr>
                <w:rFonts w:cstheme="minorHAnsi"/>
                <w:sz w:val="20"/>
                <w:szCs w:val="20"/>
              </w:rPr>
            </w:pPr>
            <w:r>
              <w:rPr>
                <w:rFonts w:cstheme="minorHAnsi"/>
                <w:color w:val="000000"/>
                <w:sz w:val="20"/>
                <w:szCs w:val="20"/>
              </w:rPr>
              <w:t>209</w:t>
            </w:r>
          </w:p>
        </w:tc>
        <w:tc>
          <w:tcPr>
            <w:tcW w:w="2126" w:type="dxa"/>
            <w:vAlign w:val="center"/>
          </w:tcPr>
          <w:p w14:paraId="6724E208" w14:textId="5AA49C4C" w:rsidR="00975C23" w:rsidRPr="00975C23" w:rsidRDefault="00F474B7" w:rsidP="00975C23">
            <w:pPr>
              <w:jc w:val="center"/>
              <w:rPr>
                <w:rFonts w:cstheme="minorHAnsi"/>
                <w:sz w:val="20"/>
                <w:szCs w:val="20"/>
              </w:rPr>
            </w:pPr>
            <w:r>
              <w:rPr>
                <w:rFonts w:cstheme="minorHAnsi"/>
                <w:color w:val="000000"/>
                <w:sz w:val="20"/>
                <w:szCs w:val="20"/>
              </w:rPr>
              <w:t>27/04/2026</w:t>
            </w:r>
          </w:p>
        </w:tc>
        <w:tc>
          <w:tcPr>
            <w:tcW w:w="2126" w:type="dxa"/>
            <w:vAlign w:val="center"/>
          </w:tcPr>
          <w:p w14:paraId="0D003CA1" w14:textId="369D0A48" w:rsidR="00975C23" w:rsidRPr="00975C23" w:rsidRDefault="00F474B7" w:rsidP="00975C23">
            <w:pPr>
              <w:jc w:val="center"/>
              <w:rPr>
                <w:rFonts w:cstheme="minorHAnsi"/>
                <w:sz w:val="20"/>
                <w:szCs w:val="20"/>
              </w:rPr>
            </w:pPr>
            <w:r>
              <w:rPr>
                <w:rFonts w:cstheme="minorHAnsi"/>
                <w:color w:val="000000"/>
                <w:sz w:val="20"/>
                <w:szCs w:val="20"/>
              </w:rPr>
              <w:t>18/05/2026</w:t>
            </w:r>
          </w:p>
        </w:tc>
        <w:tc>
          <w:tcPr>
            <w:tcW w:w="2127" w:type="dxa"/>
            <w:vAlign w:val="center"/>
          </w:tcPr>
          <w:p w14:paraId="5D22994B" w14:textId="75A67357" w:rsidR="00975C23" w:rsidRPr="00975C23" w:rsidRDefault="00F474B7" w:rsidP="00975C23">
            <w:pPr>
              <w:jc w:val="center"/>
              <w:rPr>
                <w:rFonts w:cstheme="minorHAnsi"/>
                <w:sz w:val="20"/>
                <w:szCs w:val="20"/>
              </w:rPr>
            </w:pPr>
            <w:r>
              <w:rPr>
                <w:rFonts w:cstheme="minorHAnsi"/>
                <w:color w:val="000000"/>
                <w:sz w:val="20"/>
                <w:szCs w:val="20"/>
              </w:rPr>
              <w:t>26/06/2026</w:t>
            </w:r>
          </w:p>
        </w:tc>
      </w:tr>
      <w:tr w:rsidR="00975C23" w:rsidRPr="00975C23" w14:paraId="0B4F4971" w14:textId="77777777" w:rsidTr="00975C23">
        <w:trPr>
          <w:trHeight w:val="386"/>
        </w:trPr>
        <w:tc>
          <w:tcPr>
            <w:tcW w:w="2126" w:type="dxa"/>
            <w:vAlign w:val="center"/>
          </w:tcPr>
          <w:p w14:paraId="5BEBB089" w14:textId="27105FA8" w:rsidR="00975C23" w:rsidRPr="00975C23" w:rsidRDefault="00F474B7" w:rsidP="00975C23">
            <w:pPr>
              <w:jc w:val="center"/>
              <w:rPr>
                <w:rFonts w:cstheme="minorHAnsi"/>
                <w:b/>
                <w:sz w:val="20"/>
                <w:szCs w:val="20"/>
              </w:rPr>
            </w:pPr>
            <w:r>
              <w:rPr>
                <w:rFonts w:cstheme="minorHAnsi"/>
                <w:color w:val="000000"/>
                <w:sz w:val="20"/>
                <w:szCs w:val="20"/>
              </w:rPr>
              <w:t>210</w:t>
            </w:r>
          </w:p>
        </w:tc>
        <w:tc>
          <w:tcPr>
            <w:tcW w:w="2126" w:type="dxa"/>
            <w:vAlign w:val="center"/>
          </w:tcPr>
          <w:p w14:paraId="7BE07160" w14:textId="3FD002AD" w:rsidR="00975C23" w:rsidRPr="00975C23" w:rsidRDefault="00F474B7" w:rsidP="00975C23">
            <w:pPr>
              <w:jc w:val="center"/>
              <w:rPr>
                <w:rFonts w:cstheme="minorHAnsi"/>
                <w:sz w:val="20"/>
                <w:szCs w:val="20"/>
              </w:rPr>
            </w:pPr>
            <w:r>
              <w:rPr>
                <w:rFonts w:cstheme="minorHAnsi"/>
                <w:color w:val="000000"/>
                <w:sz w:val="20"/>
                <w:szCs w:val="20"/>
              </w:rPr>
              <w:t>25/05/2026</w:t>
            </w:r>
          </w:p>
        </w:tc>
        <w:tc>
          <w:tcPr>
            <w:tcW w:w="2126" w:type="dxa"/>
            <w:vAlign w:val="center"/>
          </w:tcPr>
          <w:p w14:paraId="6C6A6882" w14:textId="3F0AE169" w:rsidR="00975C23" w:rsidRPr="00975C23" w:rsidRDefault="00F474B7" w:rsidP="00975C23">
            <w:pPr>
              <w:jc w:val="center"/>
              <w:rPr>
                <w:rFonts w:cstheme="minorHAnsi"/>
                <w:sz w:val="20"/>
                <w:szCs w:val="20"/>
              </w:rPr>
            </w:pPr>
            <w:r>
              <w:rPr>
                <w:rFonts w:cstheme="minorHAnsi"/>
                <w:color w:val="000000"/>
                <w:sz w:val="20"/>
                <w:szCs w:val="20"/>
              </w:rPr>
              <w:t>15/06/2026</w:t>
            </w:r>
          </w:p>
        </w:tc>
        <w:tc>
          <w:tcPr>
            <w:tcW w:w="2127" w:type="dxa"/>
            <w:vAlign w:val="center"/>
          </w:tcPr>
          <w:p w14:paraId="49382E26" w14:textId="41D4DD0F" w:rsidR="00975C23" w:rsidRPr="00975C23" w:rsidRDefault="00F474B7" w:rsidP="00975C23">
            <w:pPr>
              <w:jc w:val="center"/>
              <w:rPr>
                <w:rFonts w:cstheme="minorHAnsi"/>
                <w:sz w:val="20"/>
                <w:szCs w:val="20"/>
              </w:rPr>
            </w:pPr>
            <w:r>
              <w:rPr>
                <w:rFonts w:cstheme="minorHAnsi"/>
                <w:color w:val="000000"/>
                <w:sz w:val="20"/>
                <w:szCs w:val="20"/>
              </w:rPr>
              <w:t>31/07/2026</w:t>
            </w:r>
          </w:p>
        </w:tc>
      </w:tr>
      <w:tr w:rsidR="00975C23" w:rsidRPr="00975C23" w14:paraId="64E87EEB" w14:textId="77777777" w:rsidTr="00975C23">
        <w:trPr>
          <w:trHeight w:val="386"/>
        </w:trPr>
        <w:tc>
          <w:tcPr>
            <w:tcW w:w="2126" w:type="dxa"/>
            <w:vAlign w:val="center"/>
          </w:tcPr>
          <w:p w14:paraId="7BC11B29" w14:textId="78C8B460" w:rsidR="00975C23" w:rsidRPr="00975C23" w:rsidRDefault="00F474B7" w:rsidP="00975C23">
            <w:pPr>
              <w:jc w:val="center"/>
              <w:rPr>
                <w:rFonts w:cstheme="minorHAnsi"/>
                <w:b/>
                <w:sz w:val="20"/>
                <w:szCs w:val="20"/>
              </w:rPr>
            </w:pPr>
            <w:r>
              <w:rPr>
                <w:rFonts w:cstheme="minorHAnsi"/>
                <w:color w:val="000000"/>
                <w:sz w:val="20"/>
                <w:szCs w:val="20"/>
              </w:rPr>
              <w:t>211</w:t>
            </w:r>
          </w:p>
        </w:tc>
        <w:tc>
          <w:tcPr>
            <w:tcW w:w="2126" w:type="dxa"/>
            <w:vAlign w:val="center"/>
          </w:tcPr>
          <w:p w14:paraId="3A3BED0E" w14:textId="60309AF8" w:rsidR="00975C23" w:rsidRPr="00975C23" w:rsidRDefault="00F474B7" w:rsidP="00975C23">
            <w:pPr>
              <w:jc w:val="center"/>
              <w:rPr>
                <w:rFonts w:cstheme="minorHAnsi"/>
                <w:sz w:val="20"/>
                <w:szCs w:val="20"/>
              </w:rPr>
            </w:pPr>
            <w:r>
              <w:rPr>
                <w:rFonts w:cstheme="minorHAnsi"/>
                <w:color w:val="000000"/>
                <w:sz w:val="20"/>
                <w:szCs w:val="20"/>
              </w:rPr>
              <w:t>29/06/2026</w:t>
            </w:r>
          </w:p>
        </w:tc>
        <w:tc>
          <w:tcPr>
            <w:tcW w:w="2126" w:type="dxa"/>
            <w:vAlign w:val="center"/>
          </w:tcPr>
          <w:p w14:paraId="280200FD" w14:textId="0B411CF9" w:rsidR="00975C23" w:rsidRPr="00975C23" w:rsidRDefault="00F474B7" w:rsidP="00975C23">
            <w:pPr>
              <w:jc w:val="center"/>
              <w:rPr>
                <w:rFonts w:cstheme="minorHAnsi"/>
                <w:sz w:val="20"/>
                <w:szCs w:val="20"/>
              </w:rPr>
            </w:pPr>
            <w:r>
              <w:rPr>
                <w:rFonts w:cstheme="minorHAnsi"/>
                <w:color w:val="000000"/>
                <w:sz w:val="20"/>
                <w:szCs w:val="20"/>
              </w:rPr>
              <w:t>20/07/2026</w:t>
            </w:r>
          </w:p>
        </w:tc>
        <w:tc>
          <w:tcPr>
            <w:tcW w:w="2127" w:type="dxa"/>
            <w:vAlign w:val="center"/>
          </w:tcPr>
          <w:p w14:paraId="6FECA7A6" w14:textId="7EDE4432" w:rsidR="00975C23" w:rsidRPr="00975C23" w:rsidRDefault="00F474B7" w:rsidP="00975C23">
            <w:pPr>
              <w:jc w:val="center"/>
              <w:rPr>
                <w:rFonts w:cstheme="minorHAnsi"/>
                <w:sz w:val="20"/>
                <w:szCs w:val="20"/>
              </w:rPr>
            </w:pPr>
            <w:r>
              <w:rPr>
                <w:rFonts w:cstheme="minorHAnsi"/>
                <w:color w:val="000000"/>
                <w:sz w:val="20"/>
                <w:szCs w:val="20"/>
              </w:rPr>
              <w:t>28/08/2026</w:t>
            </w:r>
          </w:p>
        </w:tc>
      </w:tr>
      <w:tr w:rsidR="00975C23" w:rsidRPr="00975C23" w14:paraId="66F98EE8" w14:textId="77777777" w:rsidTr="00975C23">
        <w:trPr>
          <w:trHeight w:val="386"/>
        </w:trPr>
        <w:tc>
          <w:tcPr>
            <w:tcW w:w="2126" w:type="dxa"/>
            <w:vAlign w:val="center"/>
          </w:tcPr>
          <w:p w14:paraId="4659E1B3" w14:textId="385C1B7A" w:rsidR="00975C23" w:rsidRPr="00975C23" w:rsidRDefault="00F474B7" w:rsidP="00975C23">
            <w:pPr>
              <w:jc w:val="center"/>
              <w:rPr>
                <w:rFonts w:cstheme="minorHAnsi"/>
                <w:b/>
                <w:sz w:val="20"/>
                <w:szCs w:val="20"/>
              </w:rPr>
            </w:pPr>
            <w:r>
              <w:rPr>
                <w:rFonts w:cstheme="minorHAnsi"/>
                <w:color w:val="000000"/>
                <w:sz w:val="20"/>
                <w:szCs w:val="20"/>
              </w:rPr>
              <w:t>212</w:t>
            </w:r>
          </w:p>
        </w:tc>
        <w:tc>
          <w:tcPr>
            <w:tcW w:w="2126" w:type="dxa"/>
            <w:vAlign w:val="center"/>
          </w:tcPr>
          <w:p w14:paraId="01347230" w14:textId="5FEE45EF" w:rsidR="00975C23" w:rsidRPr="00975C23" w:rsidRDefault="00F474B7" w:rsidP="00975C23">
            <w:pPr>
              <w:jc w:val="center"/>
              <w:rPr>
                <w:rFonts w:cstheme="minorHAnsi"/>
                <w:sz w:val="20"/>
                <w:szCs w:val="20"/>
              </w:rPr>
            </w:pPr>
            <w:r>
              <w:rPr>
                <w:rFonts w:cstheme="minorHAnsi"/>
                <w:color w:val="000000"/>
                <w:sz w:val="20"/>
                <w:szCs w:val="20"/>
              </w:rPr>
              <w:t>27/07/2026</w:t>
            </w:r>
          </w:p>
        </w:tc>
        <w:tc>
          <w:tcPr>
            <w:tcW w:w="2126" w:type="dxa"/>
            <w:vAlign w:val="center"/>
          </w:tcPr>
          <w:p w14:paraId="540D4CF7" w14:textId="4A2DE195" w:rsidR="00975C23" w:rsidRPr="00975C23" w:rsidRDefault="00F474B7" w:rsidP="00975C23">
            <w:pPr>
              <w:jc w:val="center"/>
              <w:rPr>
                <w:rFonts w:cstheme="minorHAnsi"/>
                <w:sz w:val="20"/>
                <w:szCs w:val="20"/>
              </w:rPr>
            </w:pPr>
            <w:r>
              <w:rPr>
                <w:rFonts w:cstheme="minorHAnsi"/>
                <w:color w:val="000000"/>
                <w:sz w:val="20"/>
                <w:szCs w:val="20"/>
              </w:rPr>
              <w:t>17/08/2026</w:t>
            </w:r>
          </w:p>
        </w:tc>
        <w:tc>
          <w:tcPr>
            <w:tcW w:w="2127" w:type="dxa"/>
            <w:vAlign w:val="center"/>
          </w:tcPr>
          <w:p w14:paraId="1D4E7C0C" w14:textId="172BDC2E" w:rsidR="00975C23" w:rsidRPr="00975C23" w:rsidRDefault="00F474B7" w:rsidP="00975C23">
            <w:pPr>
              <w:jc w:val="center"/>
              <w:rPr>
                <w:rFonts w:cstheme="minorHAnsi"/>
                <w:sz w:val="20"/>
                <w:szCs w:val="20"/>
              </w:rPr>
            </w:pPr>
            <w:r>
              <w:rPr>
                <w:rFonts w:cstheme="minorHAnsi"/>
                <w:color w:val="000000"/>
                <w:sz w:val="20"/>
                <w:szCs w:val="20"/>
              </w:rPr>
              <w:t>25/09/2026</w:t>
            </w:r>
          </w:p>
        </w:tc>
      </w:tr>
      <w:tr w:rsidR="00975C23" w:rsidRPr="00975C23" w14:paraId="6EE84949" w14:textId="77777777" w:rsidTr="00975C23">
        <w:trPr>
          <w:trHeight w:val="386"/>
        </w:trPr>
        <w:tc>
          <w:tcPr>
            <w:tcW w:w="2126" w:type="dxa"/>
            <w:vAlign w:val="center"/>
          </w:tcPr>
          <w:p w14:paraId="0EEC3D1D" w14:textId="6E37F842" w:rsidR="00975C23" w:rsidRPr="00975C23" w:rsidRDefault="00F474B7" w:rsidP="00975C23">
            <w:pPr>
              <w:jc w:val="center"/>
              <w:rPr>
                <w:rFonts w:cstheme="minorHAnsi"/>
                <w:b/>
                <w:sz w:val="20"/>
                <w:szCs w:val="20"/>
              </w:rPr>
            </w:pPr>
            <w:r>
              <w:rPr>
                <w:rFonts w:cstheme="minorHAnsi"/>
                <w:color w:val="000000"/>
                <w:sz w:val="20"/>
                <w:szCs w:val="20"/>
              </w:rPr>
              <w:t>213</w:t>
            </w:r>
          </w:p>
        </w:tc>
        <w:tc>
          <w:tcPr>
            <w:tcW w:w="2126" w:type="dxa"/>
            <w:vAlign w:val="center"/>
          </w:tcPr>
          <w:p w14:paraId="17F14B6B" w14:textId="0E514FA6" w:rsidR="00975C23" w:rsidRPr="00975C23" w:rsidRDefault="00F474B7" w:rsidP="00975C23">
            <w:pPr>
              <w:jc w:val="center"/>
              <w:rPr>
                <w:rFonts w:cstheme="minorHAnsi"/>
                <w:sz w:val="20"/>
                <w:szCs w:val="20"/>
              </w:rPr>
            </w:pPr>
            <w:r>
              <w:rPr>
                <w:rFonts w:cstheme="minorHAnsi"/>
                <w:color w:val="000000"/>
                <w:sz w:val="20"/>
                <w:szCs w:val="20"/>
              </w:rPr>
              <w:t>24/08/2026</w:t>
            </w:r>
          </w:p>
        </w:tc>
        <w:tc>
          <w:tcPr>
            <w:tcW w:w="2126" w:type="dxa"/>
            <w:vAlign w:val="center"/>
          </w:tcPr>
          <w:p w14:paraId="1EE6FF18" w14:textId="0F7E4B8D" w:rsidR="00975C23" w:rsidRPr="00975C23" w:rsidRDefault="00F474B7" w:rsidP="00975C23">
            <w:pPr>
              <w:jc w:val="center"/>
              <w:rPr>
                <w:rFonts w:cstheme="minorHAnsi"/>
                <w:sz w:val="20"/>
                <w:szCs w:val="20"/>
              </w:rPr>
            </w:pPr>
            <w:r>
              <w:rPr>
                <w:rFonts w:cstheme="minorHAnsi"/>
                <w:color w:val="000000"/>
                <w:sz w:val="20"/>
                <w:szCs w:val="20"/>
              </w:rPr>
              <w:t>14/09/2026</w:t>
            </w:r>
          </w:p>
        </w:tc>
        <w:tc>
          <w:tcPr>
            <w:tcW w:w="2127" w:type="dxa"/>
            <w:vAlign w:val="center"/>
          </w:tcPr>
          <w:p w14:paraId="1ED5108A" w14:textId="221569CD" w:rsidR="00975C23" w:rsidRPr="00975C23" w:rsidRDefault="00F474B7" w:rsidP="00975C23">
            <w:pPr>
              <w:jc w:val="center"/>
              <w:rPr>
                <w:rFonts w:cstheme="minorHAnsi"/>
                <w:sz w:val="20"/>
                <w:szCs w:val="20"/>
              </w:rPr>
            </w:pPr>
            <w:r>
              <w:rPr>
                <w:rFonts w:cstheme="minorHAnsi"/>
                <w:color w:val="000000"/>
                <w:sz w:val="20"/>
                <w:szCs w:val="20"/>
              </w:rPr>
              <w:t>30/10/2026</w:t>
            </w:r>
          </w:p>
        </w:tc>
      </w:tr>
      <w:tr w:rsidR="00975C23" w:rsidRPr="00975C23" w14:paraId="479BA944" w14:textId="77777777" w:rsidTr="00975C23">
        <w:trPr>
          <w:trHeight w:val="386"/>
        </w:trPr>
        <w:tc>
          <w:tcPr>
            <w:tcW w:w="2126" w:type="dxa"/>
            <w:vAlign w:val="center"/>
          </w:tcPr>
          <w:p w14:paraId="6050567A" w14:textId="1A59A533" w:rsidR="00975C23" w:rsidRPr="00975C23" w:rsidRDefault="00F474B7" w:rsidP="00975C23">
            <w:pPr>
              <w:jc w:val="center"/>
              <w:rPr>
                <w:rFonts w:cstheme="minorHAnsi"/>
                <w:b/>
                <w:sz w:val="20"/>
                <w:szCs w:val="20"/>
              </w:rPr>
            </w:pPr>
            <w:r>
              <w:rPr>
                <w:rFonts w:cstheme="minorHAnsi"/>
                <w:color w:val="000000"/>
                <w:sz w:val="20"/>
                <w:szCs w:val="20"/>
              </w:rPr>
              <w:t>214</w:t>
            </w:r>
          </w:p>
        </w:tc>
        <w:tc>
          <w:tcPr>
            <w:tcW w:w="2126" w:type="dxa"/>
            <w:vAlign w:val="center"/>
          </w:tcPr>
          <w:p w14:paraId="051261F6" w14:textId="42631015" w:rsidR="00975C23" w:rsidRPr="00975C23" w:rsidRDefault="00F474B7" w:rsidP="00975C23">
            <w:pPr>
              <w:jc w:val="center"/>
              <w:rPr>
                <w:rFonts w:cstheme="minorHAnsi"/>
                <w:sz w:val="20"/>
                <w:szCs w:val="20"/>
              </w:rPr>
            </w:pPr>
            <w:r>
              <w:rPr>
                <w:rFonts w:cstheme="minorHAnsi"/>
                <w:sz w:val="20"/>
                <w:szCs w:val="20"/>
              </w:rPr>
              <w:t>28/09/2026</w:t>
            </w:r>
          </w:p>
        </w:tc>
        <w:tc>
          <w:tcPr>
            <w:tcW w:w="2126" w:type="dxa"/>
            <w:vAlign w:val="center"/>
          </w:tcPr>
          <w:p w14:paraId="2D44D377" w14:textId="136F5EEF" w:rsidR="00975C23" w:rsidRPr="00975C23" w:rsidRDefault="00F474B7" w:rsidP="00975C23">
            <w:pPr>
              <w:jc w:val="center"/>
              <w:rPr>
                <w:rFonts w:cstheme="minorHAnsi"/>
                <w:sz w:val="20"/>
                <w:szCs w:val="20"/>
              </w:rPr>
            </w:pPr>
            <w:r>
              <w:rPr>
                <w:rFonts w:cstheme="minorHAnsi"/>
                <w:color w:val="000000"/>
                <w:sz w:val="20"/>
                <w:szCs w:val="20"/>
              </w:rPr>
              <w:t>19/10/2026</w:t>
            </w:r>
          </w:p>
        </w:tc>
        <w:tc>
          <w:tcPr>
            <w:tcW w:w="2127" w:type="dxa"/>
            <w:vAlign w:val="center"/>
          </w:tcPr>
          <w:p w14:paraId="44713F71" w14:textId="709D48AB" w:rsidR="00975C23" w:rsidRPr="00975C23" w:rsidRDefault="00F474B7" w:rsidP="00975C23">
            <w:pPr>
              <w:jc w:val="center"/>
              <w:rPr>
                <w:rFonts w:cstheme="minorHAnsi"/>
                <w:sz w:val="20"/>
                <w:szCs w:val="20"/>
              </w:rPr>
            </w:pPr>
            <w:r>
              <w:rPr>
                <w:rFonts w:cstheme="minorHAnsi"/>
                <w:sz w:val="20"/>
                <w:szCs w:val="20"/>
              </w:rPr>
              <w:t>27/11/2026</w:t>
            </w:r>
          </w:p>
        </w:tc>
      </w:tr>
      <w:tr w:rsidR="00975C23" w:rsidRPr="00975C23" w14:paraId="4DB2615B" w14:textId="77777777" w:rsidTr="00975C23">
        <w:trPr>
          <w:trHeight w:val="386"/>
        </w:trPr>
        <w:tc>
          <w:tcPr>
            <w:tcW w:w="2126" w:type="dxa"/>
            <w:vAlign w:val="center"/>
          </w:tcPr>
          <w:p w14:paraId="39B98007" w14:textId="6F2EA304" w:rsidR="00975C23" w:rsidRPr="00975C23" w:rsidRDefault="00F474B7" w:rsidP="00975C23">
            <w:pPr>
              <w:jc w:val="center"/>
              <w:rPr>
                <w:rFonts w:cstheme="minorHAnsi"/>
                <w:b/>
                <w:sz w:val="20"/>
                <w:szCs w:val="20"/>
              </w:rPr>
            </w:pPr>
            <w:r>
              <w:rPr>
                <w:rFonts w:cstheme="minorHAnsi"/>
                <w:color w:val="000000"/>
                <w:sz w:val="20"/>
                <w:szCs w:val="20"/>
              </w:rPr>
              <w:t>215</w:t>
            </w:r>
          </w:p>
        </w:tc>
        <w:tc>
          <w:tcPr>
            <w:tcW w:w="2126" w:type="dxa"/>
            <w:vAlign w:val="center"/>
          </w:tcPr>
          <w:p w14:paraId="1C715CB8" w14:textId="280B05A4" w:rsidR="00975C23" w:rsidRPr="00975C23" w:rsidRDefault="00F474B7" w:rsidP="00975C23">
            <w:pPr>
              <w:jc w:val="center"/>
              <w:rPr>
                <w:rFonts w:cstheme="minorHAnsi"/>
                <w:sz w:val="20"/>
                <w:szCs w:val="20"/>
              </w:rPr>
            </w:pPr>
            <w:r>
              <w:rPr>
                <w:rFonts w:cstheme="minorHAnsi"/>
                <w:sz w:val="20"/>
                <w:szCs w:val="20"/>
              </w:rPr>
              <w:t>26/10/2026</w:t>
            </w:r>
          </w:p>
        </w:tc>
        <w:tc>
          <w:tcPr>
            <w:tcW w:w="2126" w:type="dxa"/>
            <w:vAlign w:val="center"/>
          </w:tcPr>
          <w:p w14:paraId="43FEBFF5" w14:textId="121A945A" w:rsidR="00975C23" w:rsidRPr="00975C23" w:rsidRDefault="00F474B7" w:rsidP="00975C23">
            <w:pPr>
              <w:jc w:val="center"/>
              <w:rPr>
                <w:rFonts w:cstheme="minorHAnsi"/>
                <w:sz w:val="20"/>
                <w:szCs w:val="20"/>
              </w:rPr>
            </w:pPr>
            <w:r>
              <w:rPr>
                <w:rFonts w:cstheme="minorHAnsi"/>
                <w:color w:val="000000"/>
                <w:sz w:val="20"/>
                <w:szCs w:val="20"/>
              </w:rPr>
              <w:t>16/11/2026</w:t>
            </w:r>
          </w:p>
        </w:tc>
        <w:tc>
          <w:tcPr>
            <w:tcW w:w="2127" w:type="dxa"/>
            <w:vAlign w:val="center"/>
          </w:tcPr>
          <w:p w14:paraId="1F16EDED" w14:textId="579CF9EA" w:rsidR="00975C23" w:rsidRPr="00975C23" w:rsidRDefault="00F474B7" w:rsidP="00975C23">
            <w:pPr>
              <w:jc w:val="center"/>
              <w:rPr>
                <w:rFonts w:cstheme="minorHAnsi"/>
                <w:sz w:val="20"/>
                <w:szCs w:val="20"/>
              </w:rPr>
            </w:pPr>
            <w:r>
              <w:rPr>
                <w:rFonts w:cstheme="minorHAnsi"/>
                <w:color w:val="000000"/>
                <w:sz w:val="20"/>
                <w:szCs w:val="20"/>
              </w:rPr>
              <w:t>25/12/2026</w:t>
            </w:r>
          </w:p>
        </w:tc>
      </w:tr>
      <w:tr w:rsidR="00975C23" w:rsidRPr="00975C23" w14:paraId="2F010C23" w14:textId="77777777" w:rsidTr="00975C23">
        <w:trPr>
          <w:trHeight w:val="386"/>
        </w:trPr>
        <w:tc>
          <w:tcPr>
            <w:tcW w:w="2126" w:type="dxa"/>
            <w:vAlign w:val="center"/>
          </w:tcPr>
          <w:p w14:paraId="4F4DCC1B" w14:textId="0D4C3645" w:rsidR="00975C23" w:rsidRPr="00975C23" w:rsidRDefault="00F474B7" w:rsidP="00975C23">
            <w:pPr>
              <w:jc w:val="center"/>
              <w:rPr>
                <w:rFonts w:cstheme="minorHAnsi"/>
                <w:b/>
                <w:sz w:val="20"/>
                <w:szCs w:val="20"/>
              </w:rPr>
            </w:pPr>
            <w:r>
              <w:rPr>
                <w:rFonts w:cstheme="minorHAnsi"/>
                <w:color w:val="000000"/>
                <w:sz w:val="20"/>
                <w:szCs w:val="20"/>
              </w:rPr>
              <w:t>216</w:t>
            </w:r>
          </w:p>
        </w:tc>
        <w:tc>
          <w:tcPr>
            <w:tcW w:w="2126" w:type="dxa"/>
            <w:vAlign w:val="center"/>
          </w:tcPr>
          <w:p w14:paraId="769BFECC" w14:textId="6D631458" w:rsidR="00975C23" w:rsidRPr="00975C23" w:rsidRDefault="00F474B7" w:rsidP="00975C23">
            <w:pPr>
              <w:jc w:val="center"/>
              <w:rPr>
                <w:rFonts w:cstheme="minorHAnsi"/>
                <w:sz w:val="20"/>
                <w:szCs w:val="20"/>
              </w:rPr>
            </w:pPr>
            <w:r>
              <w:rPr>
                <w:rFonts w:cstheme="minorHAnsi"/>
                <w:sz w:val="20"/>
                <w:szCs w:val="20"/>
              </w:rPr>
              <w:t>23/11/2026</w:t>
            </w:r>
          </w:p>
        </w:tc>
        <w:tc>
          <w:tcPr>
            <w:tcW w:w="2126" w:type="dxa"/>
            <w:vAlign w:val="center"/>
          </w:tcPr>
          <w:p w14:paraId="598AD3E4" w14:textId="14823BEF" w:rsidR="00975C23" w:rsidRPr="00975C23" w:rsidRDefault="00F474B7" w:rsidP="00975C23">
            <w:pPr>
              <w:jc w:val="center"/>
              <w:rPr>
                <w:rFonts w:cstheme="minorHAnsi"/>
                <w:sz w:val="20"/>
                <w:szCs w:val="20"/>
              </w:rPr>
            </w:pPr>
            <w:r>
              <w:rPr>
                <w:rFonts w:cstheme="minorHAnsi"/>
                <w:color w:val="000000"/>
                <w:sz w:val="20"/>
                <w:szCs w:val="20"/>
              </w:rPr>
              <w:t>14/12/12026</w:t>
            </w:r>
          </w:p>
        </w:tc>
        <w:tc>
          <w:tcPr>
            <w:tcW w:w="2127" w:type="dxa"/>
            <w:vAlign w:val="center"/>
          </w:tcPr>
          <w:p w14:paraId="3DEFAE5D" w14:textId="4744760C" w:rsidR="00975C23" w:rsidRPr="00975C23" w:rsidRDefault="00F474B7" w:rsidP="00975C23">
            <w:pPr>
              <w:jc w:val="center"/>
              <w:rPr>
                <w:rFonts w:cstheme="minorHAnsi"/>
                <w:sz w:val="20"/>
                <w:szCs w:val="20"/>
              </w:rPr>
            </w:pPr>
            <w:r>
              <w:rPr>
                <w:rFonts w:cstheme="minorHAnsi"/>
                <w:color w:val="000000"/>
                <w:sz w:val="20"/>
                <w:szCs w:val="20"/>
              </w:rPr>
              <w:t>22/01/2027</w:t>
            </w:r>
          </w:p>
        </w:tc>
      </w:tr>
    </w:tbl>
    <w:p w14:paraId="086C8922" w14:textId="77777777" w:rsidR="006122F0" w:rsidRPr="00975C23" w:rsidRDefault="006122F0" w:rsidP="00975C23">
      <w:pPr>
        <w:spacing w:after="0" w:line="240" w:lineRule="auto"/>
        <w:rPr>
          <w:rFonts w:cstheme="minorHAnsi"/>
          <w:sz w:val="20"/>
          <w:szCs w:val="20"/>
        </w:rPr>
      </w:pPr>
    </w:p>
    <w:p w14:paraId="675BD101" w14:textId="22A5A708" w:rsidR="00327F4A" w:rsidRPr="00E861AC" w:rsidRDefault="00327F4A" w:rsidP="00327F4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You must be aged 18 years or over to enter. Entry is open to Australian and New Zealand residents who purchase from an authorised outlet (or receive as part of a subscription) an issue of </w:t>
      </w:r>
      <w:r w:rsidR="007C38BF" w:rsidRPr="00327F4A">
        <w:rPr>
          <w:rFonts w:cstheme="minorHAnsi"/>
          <w:bCs/>
          <w:sz w:val="20"/>
          <w:szCs w:val="20"/>
        </w:rPr>
        <w:t>that’s life! Puzzler On The Go</w:t>
      </w:r>
      <w:r w:rsidR="007C38BF">
        <w:rPr>
          <w:rFonts w:cstheme="minorHAnsi"/>
          <w:bCs/>
          <w:sz w:val="20"/>
          <w:szCs w:val="20"/>
        </w:rPr>
        <w:t xml:space="preserve"> </w:t>
      </w:r>
      <w:r>
        <w:rPr>
          <w:rFonts w:cstheme="minorHAnsi"/>
          <w:sz w:val="20"/>
          <w:szCs w:val="20"/>
        </w:rPr>
        <w:t>that is listed in Table A</w:t>
      </w:r>
      <w:r w:rsidRPr="00E861AC">
        <w:rPr>
          <w:rFonts w:cstheme="minorHAnsi"/>
          <w:sz w:val="20"/>
          <w:szCs w:val="20"/>
        </w:rPr>
        <w:t xml:space="preserve">. Employees of the Promoter and their immediate family and other persons associated with the Promotion are ineligible to enter.  </w:t>
      </w:r>
      <w:r w:rsidRPr="00E861AC">
        <w:rPr>
          <w:rFonts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r>
        <w:rPr>
          <w:rFonts w:cstheme="minorHAnsi"/>
          <w:sz w:val="20"/>
          <w:szCs w:val="20"/>
          <w:lang w:val="en-US"/>
        </w:rPr>
        <w:t>.</w:t>
      </w:r>
    </w:p>
    <w:p w14:paraId="5EE87387" w14:textId="77777777" w:rsidR="00327F4A" w:rsidRPr="00975C23" w:rsidRDefault="00327F4A" w:rsidP="00327F4A">
      <w:pPr>
        <w:pStyle w:val="ListParagraph"/>
        <w:spacing w:after="0" w:line="240" w:lineRule="auto"/>
        <w:ind w:left="567"/>
        <w:contextualSpacing w:val="0"/>
        <w:rPr>
          <w:rFonts w:cstheme="minorHAnsi"/>
          <w:sz w:val="20"/>
          <w:szCs w:val="20"/>
        </w:rPr>
      </w:pPr>
    </w:p>
    <w:p w14:paraId="3BC372C8" w14:textId="66780185" w:rsidR="00327F4A" w:rsidRDefault="00327F4A" w:rsidP="00327F4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b/>
          <w:sz w:val="20"/>
          <w:szCs w:val="20"/>
        </w:rPr>
        <w:t>To enter by mail (Australia</w:t>
      </w:r>
      <w:r w:rsidR="006C110C">
        <w:rPr>
          <w:rFonts w:cstheme="minorHAnsi"/>
          <w:b/>
          <w:sz w:val="20"/>
          <w:szCs w:val="20"/>
        </w:rPr>
        <w:t xml:space="preserve"> only</w:t>
      </w:r>
      <w:r w:rsidRPr="00E861AC">
        <w:rPr>
          <w:rFonts w:cstheme="minorHAnsi"/>
          <w:b/>
          <w:sz w:val="20"/>
          <w:szCs w:val="20"/>
        </w:rPr>
        <w:t>)</w:t>
      </w:r>
      <w:r w:rsidRPr="00E861AC">
        <w:rPr>
          <w:rFonts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EEDE373" w14:textId="77777777" w:rsidR="00B15B5E" w:rsidRPr="00975C23" w:rsidRDefault="00B15B5E" w:rsidP="00975C23">
      <w:pPr>
        <w:pStyle w:val="ListParagraph"/>
        <w:spacing w:after="0" w:line="240" w:lineRule="auto"/>
        <w:ind w:left="567"/>
        <w:contextualSpacing w:val="0"/>
        <w:rPr>
          <w:rFonts w:cstheme="minorHAnsi"/>
          <w:sz w:val="20"/>
          <w:szCs w:val="20"/>
        </w:rPr>
      </w:pPr>
    </w:p>
    <w:p w14:paraId="64369ABB" w14:textId="77777777" w:rsidR="007C38BF" w:rsidRPr="00E861AC" w:rsidRDefault="007C38BF" w:rsidP="007C38BF">
      <w:pPr>
        <w:pStyle w:val="ListParagraph"/>
        <w:numPr>
          <w:ilvl w:val="0"/>
          <w:numId w:val="1"/>
        </w:numPr>
        <w:spacing w:after="0" w:line="240" w:lineRule="auto"/>
        <w:ind w:left="567" w:hanging="567"/>
        <w:contextualSpacing w:val="0"/>
        <w:rPr>
          <w:rFonts w:cstheme="minorHAnsi"/>
          <w:sz w:val="20"/>
          <w:szCs w:val="20"/>
        </w:rPr>
      </w:pPr>
      <w:r w:rsidRPr="00E861AC">
        <w:rPr>
          <w:rFonts w:cstheme="minorHAnsi"/>
          <w:b/>
          <w:sz w:val="20"/>
          <w:szCs w:val="20"/>
        </w:rPr>
        <w:t>To enter online (Australia &amp; New Zealand)</w:t>
      </w:r>
      <w:r w:rsidRPr="00E861AC">
        <w:rPr>
          <w:rFonts w:cstheme="minorHAnsi"/>
          <w:sz w:val="20"/>
          <w:szCs w:val="20"/>
        </w:rPr>
        <w:t xml:space="preserve">: You can enter by going to </w:t>
      </w:r>
      <w:hyperlink r:id="rId11" w:history="1">
        <w:r w:rsidRPr="00E861AC">
          <w:rPr>
            <w:rStyle w:val="Hyperlink"/>
            <w:rFonts w:cstheme="minorHAnsi"/>
            <w:sz w:val="20"/>
            <w:szCs w:val="20"/>
          </w:rPr>
          <w:t>https://www.nowtolove.com.au/puzzles/</w:t>
        </w:r>
      </w:hyperlink>
      <w:r w:rsidRPr="00E861AC">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Pr>
          <w:rFonts w:cstheme="minorHAnsi"/>
          <w:sz w:val="20"/>
          <w:szCs w:val="20"/>
        </w:rPr>
        <w:t xml:space="preserve">. </w:t>
      </w:r>
      <w:r w:rsidRPr="00E861AC">
        <w:rPr>
          <w:rFonts w:cstheme="minorHAnsi"/>
          <w:sz w:val="20"/>
          <w:szCs w:val="20"/>
          <w:lang w:val="en-GB"/>
        </w:rPr>
        <w:t>Only one online entry is accepted per person, per puzzle, per issue.</w:t>
      </w:r>
    </w:p>
    <w:p w14:paraId="7E173073"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lastRenderedPageBreak/>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66C71255" w14:textId="77777777" w:rsidR="007C38BF" w:rsidRPr="00975C23" w:rsidRDefault="007C38BF" w:rsidP="007C38BF">
      <w:pPr>
        <w:pStyle w:val="ListParagraph"/>
        <w:spacing w:after="0" w:line="240" w:lineRule="auto"/>
        <w:ind w:left="567"/>
        <w:contextualSpacing w:val="0"/>
        <w:rPr>
          <w:rFonts w:cstheme="minorHAnsi"/>
          <w:sz w:val="20"/>
          <w:szCs w:val="20"/>
        </w:rPr>
      </w:pPr>
    </w:p>
    <w:p w14:paraId="58CB7077"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bookmarkStart w:id="2" w:name="_Hlk181280563"/>
      <w:r w:rsidRPr="00E861AC">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0FA67075" w14:textId="77777777" w:rsidR="007C38BF" w:rsidRPr="00E861AC" w:rsidRDefault="007C38BF" w:rsidP="007C38BF">
      <w:pPr>
        <w:spacing w:after="0" w:line="240" w:lineRule="auto"/>
        <w:jc w:val="both"/>
        <w:rPr>
          <w:rFonts w:cstheme="minorHAnsi"/>
          <w:sz w:val="20"/>
          <w:szCs w:val="20"/>
        </w:rPr>
      </w:pPr>
    </w:p>
    <w:p w14:paraId="7F34E934"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bookmarkStart w:id="3" w:name="_Hlk181280595"/>
      <w:bookmarkEnd w:id="2"/>
      <w:r w:rsidRPr="00E861AC">
        <w:rPr>
          <w:rFonts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BE372A4" w14:textId="77777777" w:rsidR="007C38BF" w:rsidRPr="00E861AC" w:rsidRDefault="007C38BF" w:rsidP="007C38BF">
      <w:pPr>
        <w:spacing w:after="0" w:line="240" w:lineRule="auto"/>
        <w:jc w:val="both"/>
        <w:rPr>
          <w:rFonts w:cstheme="minorHAnsi"/>
          <w:sz w:val="20"/>
          <w:szCs w:val="20"/>
        </w:rPr>
      </w:pPr>
    </w:p>
    <w:bookmarkEnd w:id="3"/>
    <w:p w14:paraId="4FB1D611"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If there is a dispute as to the identity of an entrant or winner, the Promoter reserves the right, in its sole discretion, to determine the identity of the entrant or winner.</w:t>
      </w:r>
    </w:p>
    <w:p w14:paraId="746E37DE" w14:textId="77777777" w:rsidR="007C38BF" w:rsidRPr="00E861AC" w:rsidRDefault="007C38BF" w:rsidP="007C38BF">
      <w:pPr>
        <w:spacing w:after="0" w:line="240" w:lineRule="auto"/>
        <w:jc w:val="both"/>
        <w:rPr>
          <w:rFonts w:cstheme="minorHAnsi"/>
          <w:sz w:val="20"/>
          <w:szCs w:val="20"/>
        </w:rPr>
      </w:pPr>
    </w:p>
    <w:p w14:paraId="43623CDB"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is not responsible or liable for late, lost or misdirected mail enclosing an entry, or an entry not being received by the Promoter for any reason whatsoever.</w:t>
      </w:r>
    </w:p>
    <w:p w14:paraId="2AC5651E" w14:textId="77777777" w:rsidR="007C38BF" w:rsidRPr="00E861AC" w:rsidRDefault="007C38BF" w:rsidP="007C38BF">
      <w:pPr>
        <w:spacing w:after="0" w:line="240" w:lineRule="auto"/>
        <w:jc w:val="both"/>
        <w:rPr>
          <w:rFonts w:cstheme="minorHAnsi"/>
          <w:sz w:val="20"/>
          <w:szCs w:val="20"/>
        </w:rPr>
      </w:pPr>
    </w:p>
    <w:p w14:paraId="71C4F548"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Any costs associated with entering the Promotion, including data costs, are the entrant’s responsibility. </w:t>
      </w:r>
    </w:p>
    <w:p w14:paraId="1C8ACC5F" w14:textId="77777777" w:rsidR="007C38BF" w:rsidRPr="00975C23" w:rsidRDefault="007C38BF" w:rsidP="007C38BF">
      <w:pPr>
        <w:pStyle w:val="ListParagraph"/>
        <w:spacing w:after="0" w:line="240" w:lineRule="auto"/>
        <w:ind w:left="567"/>
        <w:contextualSpacing w:val="0"/>
        <w:rPr>
          <w:rFonts w:cstheme="minorHAnsi"/>
          <w:sz w:val="20"/>
          <w:szCs w:val="20"/>
        </w:rPr>
      </w:pPr>
    </w:p>
    <w:p w14:paraId="72C9CF56" w14:textId="1315B1E6" w:rsidR="008E1902" w:rsidRDefault="008E1902" w:rsidP="00975C23">
      <w:pPr>
        <w:spacing w:after="0" w:line="240" w:lineRule="auto"/>
        <w:rPr>
          <w:rFonts w:cstheme="minorHAnsi"/>
          <w:i/>
          <w:sz w:val="20"/>
          <w:szCs w:val="20"/>
        </w:rPr>
      </w:pPr>
      <w:r w:rsidRPr="00975C23">
        <w:rPr>
          <w:rFonts w:cstheme="minorHAnsi"/>
          <w:i/>
          <w:sz w:val="20"/>
          <w:szCs w:val="20"/>
        </w:rPr>
        <w:t xml:space="preserve">Draw and award of </w:t>
      </w:r>
      <w:r w:rsidR="009B7D45" w:rsidRPr="00975C23">
        <w:rPr>
          <w:rFonts w:cstheme="minorHAnsi"/>
          <w:i/>
          <w:sz w:val="20"/>
          <w:szCs w:val="20"/>
        </w:rPr>
        <w:t>prize.</w:t>
      </w:r>
    </w:p>
    <w:p w14:paraId="07831FCF" w14:textId="77777777" w:rsidR="007C38BF" w:rsidRPr="00975C23" w:rsidRDefault="007C38BF" w:rsidP="00975C23">
      <w:pPr>
        <w:spacing w:after="0" w:line="240" w:lineRule="auto"/>
        <w:rPr>
          <w:rFonts w:cstheme="minorHAnsi"/>
          <w:i/>
          <w:sz w:val="20"/>
          <w:szCs w:val="20"/>
        </w:rPr>
      </w:pPr>
    </w:p>
    <w:p w14:paraId="2D9BC888" w14:textId="2A49F1E8"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bookmarkStart w:id="4" w:name="_Hlk181280685"/>
      <w:r w:rsidRPr="00E861AC">
        <w:rPr>
          <w:rFonts w:cstheme="minorHAnsi"/>
          <w:sz w:val="20"/>
          <w:szCs w:val="20"/>
        </w:rPr>
        <w:t>The draw for puzzles comprisi</w:t>
      </w:r>
      <w:r>
        <w:rPr>
          <w:rFonts w:cstheme="minorHAnsi"/>
          <w:sz w:val="20"/>
          <w:szCs w:val="20"/>
        </w:rPr>
        <w:t>ng</w:t>
      </w:r>
      <w:r w:rsidRPr="00E861AC">
        <w:rPr>
          <w:rFonts w:cstheme="minorHAnsi"/>
          <w:sz w:val="20"/>
          <w:szCs w:val="20"/>
        </w:rPr>
        <w:t xml:space="preserve"> of mail and online entries (Australia and New Zealand) will take place at Greeneagle Distribution and Fulfilment, Unit 5/9 Fitzpatrick Street, Revesby NSW 2212 on </w:t>
      </w:r>
      <w:r w:rsidR="00F474B7">
        <w:rPr>
          <w:rFonts w:cstheme="minorHAnsi"/>
          <w:sz w:val="20"/>
          <w:szCs w:val="20"/>
        </w:rPr>
        <w:t>01/02/2027</w:t>
      </w:r>
      <w:r>
        <w:rPr>
          <w:rFonts w:cstheme="minorHAnsi"/>
          <w:sz w:val="20"/>
          <w:szCs w:val="20"/>
        </w:rPr>
        <w:t xml:space="preserve"> </w:t>
      </w:r>
      <w:r w:rsidRPr="00E861AC">
        <w:rPr>
          <w:rFonts w:cstheme="minorHAnsi"/>
          <w:sz w:val="20"/>
          <w:szCs w:val="20"/>
        </w:rPr>
        <w:t xml:space="preserve">at </w:t>
      </w:r>
      <w:r w:rsidR="005244C6">
        <w:rPr>
          <w:rFonts w:cstheme="minorHAnsi"/>
          <w:sz w:val="20"/>
          <w:szCs w:val="20"/>
        </w:rPr>
        <w:t>09</w:t>
      </w:r>
      <w:r w:rsidRPr="00E861AC">
        <w:rPr>
          <w:rFonts w:cstheme="minorHAnsi"/>
          <w:sz w:val="20"/>
          <w:szCs w:val="20"/>
        </w:rPr>
        <w:t>:00AM AEST/AEDST.</w:t>
      </w:r>
    </w:p>
    <w:p w14:paraId="4C68DD7A" w14:textId="77777777" w:rsidR="007C38BF" w:rsidRPr="00E861AC" w:rsidRDefault="007C38BF" w:rsidP="00B967B2">
      <w:pPr>
        <w:pStyle w:val="ListParagraph"/>
        <w:spacing w:after="0" w:line="240" w:lineRule="auto"/>
        <w:ind w:left="567"/>
        <w:contextualSpacing w:val="0"/>
        <w:jc w:val="both"/>
        <w:rPr>
          <w:rFonts w:cstheme="minorHAnsi"/>
          <w:sz w:val="20"/>
          <w:szCs w:val="20"/>
        </w:rPr>
      </w:pPr>
    </w:p>
    <w:p w14:paraId="6E056384" w14:textId="77777777"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7A2C2" w14:textId="77777777" w:rsidR="007C38BF" w:rsidRPr="00E861AC" w:rsidRDefault="007C38BF" w:rsidP="00B967B2">
      <w:pPr>
        <w:spacing w:after="0" w:line="240" w:lineRule="auto"/>
        <w:jc w:val="both"/>
        <w:rPr>
          <w:rFonts w:cstheme="minorHAnsi"/>
          <w:sz w:val="20"/>
          <w:szCs w:val="20"/>
        </w:rPr>
      </w:pPr>
    </w:p>
    <w:p w14:paraId="08BBC439" w14:textId="77777777"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bookmarkStart w:id="5" w:name="_Hlk183508934"/>
      <w:r w:rsidRPr="00E861AC">
        <w:rPr>
          <w:rFonts w:cstheme="minorHAnsi"/>
          <w:sz w:val="20"/>
          <w:szCs w:val="20"/>
        </w:rPr>
        <w:t>The prizes to be won in relation to the Promotional Period are stipulated in Table B:</w:t>
      </w:r>
    </w:p>
    <w:p w14:paraId="266366B8" w14:textId="77777777" w:rsidR="007C38BF" w:rsidRPr="00E861AC" w:rsidRDefault="007C38BF" w:rsidP="00B967B2">
      <w:pPr>
        <w:spacing w:after="0" w:line="240" w:lineRule="auto"/>
        <w:jc w:val="both"/>
        <w:rPr>
          <w:rFonts w:cstheme="minorHAnsi"/>
          <w:sz w:val="20"/>
          <w:szCs w:val="20"/>
        </w:rPr>
      </w:pPr>
    </w:p>
    <w:bookmarkEnd w:id="4"/>
    <w:bookmarkEnd w:id="5"/>
    <w:p w14:paraId="50CD9932" w14:textId="77777777" w:rsidR="00183C24" w:rsidRDefault="00183C24" w:rsidP="00183C24">
      <w:pPr>
        <w:pStyle w:val="ListParagraph"/>
        <w:spacing w:after="0" w:line="240" w:lineRule="auto"/>
        <w:ind w:left="567"/>
        <w:contextualSpacing w:val="0"/>
        <w:jc w:val="both"/>
        <w:rPr>
          <w:rFonts w:cstheme="minorHAnsi"/>
          <w:b/>
          <w:bCs/>
          <w:sz w:val="20"/>
          <w:szCs w:val="20"/>
        </w:rPr>
      </w:pPr>
      <w:r w:rsidRPr="00E861AC">
        <w:rPr>
          <w:rFonts w:cstheme="minorHAnsi"/>
          <w:b/>
          <w:bCs/>
          <w:sz w:val="20"/>
          <w:szCs w:val="20"/>
        </w:rPr>
        <w:t>Table B</w:t>
      </w:r>
    </w:p>
    <w:p w14:paraId="4B5E852D" w14:textId="77777777" w:rsidR="00183C24" w:rsidRPr="00E861AC" w:rsidRDefault="00183C24" w:rsidP="00183C24">
      <w:pPr>
        <w:pStyle w:val="ListParagraph"/>
        <w:spacing w:after="0" w:line="240" w:lineRule="auto"/>
        <w:ind w:left="567"/>
        <w:contextualSpacing w:val="0"/>
        <w:jc w:val="both"/>
        <w:rPr>
          <w:rFonts w:cstheme="minorHAnsi"/>
          <w:b/>
          <w:bCs/>
          <w:sz w:val="20"/>
          <w:szCs w:val="20"/>
        </w:rPr>
      </w:pPr>
    </w:p>
    <w:tbl>
      <w:tblPr>
        <w:tblW w:w="8576" w:type="dxa"/>
        <w:tblInd w:w="562" w:type="dxa"/>
        <w:tblLook w:val="04A0" w:firstRow="1" w:lastRow="0" w:firstColumn="1" w:lastColumn="0" w:noHBand="0" w:noVBand="1"/>
      </w:tblPr>
      <w:tblGrid>
        <w:gridCol w:w="4933"/>
        <w:gridCol w:w="1417"/>
        <w:gridCol w:w="851"/>
        <w:gridCol w:w="1375"/>
      </w:tblGrid>
      <w:tr w:rsidR="00183C24" w:rsidRPr="00E861AC" w14:paraId="1F34C9BC" w14:textId="77777777" w:rsidTr="00B967B2">
        <w:trPr>
          <w:trHeight w:val="488"/>
        </w:trPr>
        <w:tc>
          <w:tcPr>
            <w:tcW w:w="4933" w:type="dxa"/>
            <w:tcBorders>
              <w:top w:val="single" w:sz="4" w:space="0" w:color="auto"/>
              <w:left w:val="single" w:sz="4" w:space="0" w:color="auto"/>
              <w:bottom w:val="single" w:sz="4" w:space="0" w:color="auto"/>
              <w:right w:val="single" w:sz="4" w:space="0" w:color="auto"/>
            </w:tcBorders>
            <w:noWrap/>
            <w:vAlign w:val="center"/>
          </w:tcPr>
          <w:p w14:paraId="7A7AE150" w14:textId="77777777" w:rsidR="00183C24" w:rsidRPr="00E861AC" w:rsidRDefault="00183C24" w:rsidP="00B967B2">
            <w:pPr>
              <w:spacing w:after="0" w:line="240" w:lineRule="auto"/>
              <w:jc w:val="center"/>
              <w:rPr>
                <w:rFonts w:cstheme="minorHAnsi"/>
                <w:b/>
                <w:sz w:val="20"/>
                <w:szCs w:val="20"/>
                <w:lang w:eastAsia="en-AU"/>
              </w:rPr>
            </w:pPr>
            <w:bookmarkStart w:id="6" w:name="_Hlk183511968"/>
            <w:r w:rsidRPr="00E861AC">
              <w:rPr>
                <w:rFonts w:cstheme="minorHAnsi"/>
                <w:b/>
                <w:sz w:val="20"/>
                <w:szCs w:val="20"/>
                <w:lang w:eastAsia="en-AU"/>
              </w:rPr>
              <w:t>PRIZE</w:t>
            </w:r>
          </w:p>
        </w:tc>
        <w:tc>
          <w:tcPr>
            <w:tcW w:w="1417" w:type="dxa"/>
            <w:tcBorders>
              <w:top w:val="single" w:sz="4" w:space="0" w:color="auto"/>
              <w:left w:val="nil"/>
              <w:bottom w:val="single" w:sz="4" w:space="0" w:color="auto"/>
              <w:right w:val="single" w:sz="4" w:space="0" w:color="auto"/>
            </w:tcBorders>
            <w:noWrap/>
            <w:vAlign w:val="center"/>
          </w:tcPr>
          <w:p w14:paraId="5722A535"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RRP</w:t>
            </w:r>
          </w:p>
        </w:tc>
        <w:tc>
          <w:tcPr>
            <w:tcW w:w="851" w:type="dxa"/>
            <w:tcBorders>
              <w:top w:val="single" w:sz="4" w:space="0" w:color="auto"/>
              <w:left w:val="nil"/>
              <w:bottom w:val="single" w:sz="4" w:space="0" w:color="auto"/>
              <w:right w:val="single" w:sz="4" w:space="0" w:color="auto"/>
            </w:tcBorders>
            <w:noWrap/>
            <w:vAlign w:val="center"/>
          </w:tcPr>
          <w:p w14:paraId="6728D8DD"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QTY</w:t>
            </w:r>
          </w:p>
        </w:tc>
        <w:tc>
          <w:tcPr>
            <w:tcW w:w="1375" w:type="dxa"/>
            <w:tcBorders>
              <w:top w:val="single" w:sz="4" w:space="0" w:color="auto"/>
              <w:left w:val="nil"/>
              <w:bottom w:val="single" w:sz="4" w:space="0" w:color="auto"/>
              <w:right w:val="single" w:sz="4" w:space="0" w:color="auto"/>
            </w:tcBorders>
            <w:noWrap/>
            <w:vAlign w:val="center"/>
          </w:tcPr>
          <w:p w14:paraId="251484BB"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TOTAL RRP</w:t>
            </w:r>
          </w:p>
        </w:tc>
      </w:tr>
      <w:bookmarkEnd w:id="6"/>
      <w:tr w:rsidR="00183C24" w:rsidRPr="00183C24" w14:paraId="4B9AE5A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510E318E"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$1000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8FE642"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$1,000.00</w:t>
            </w:r>
          </w:p>
        </w:tc>
        <w:tc>
          <w:tcPr>
            <w:tcW w:w="851" w:type="dxa"/>
            <w:tcBorders>
              <w:top w:val="single" w:sz="4" w:space="0" w:color="auto"/>
              <w:left w:val="nil"/>
              <w:bottom w:val="single" w:sz="4" w:space="0" w:color="auto"/>
              <w:right w:val="single" w:sz="4" w:space="0" w:color="auto"/>
            </w:tcBorders>
            <w:noWrap/>
            <w:vAlign w:val="center"/>
            <w:hideMark/>
          </w:tcPr>
          <w:p w14:paraId="33814B5E"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02352361"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$1,000.00</w:t>
            </w:r>
          </w:p>
        </w:tc>
      </w:tr>
      <w:tr w:rsidR="005B0542" w:rsidRPr="005B0542" w14:paraId="0D97054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10681D79" w14:textId="4A33A8B2"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White lilly &amp; bamboo scent candle (x8)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3F561F" w14:textId="143D54AA"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$69.95</w:t>
            </w:r>
          </w:p>
        </w:tc>
        <w:tc>
          <w:tcPr>
            <w:tcW w:w="851" w:type="dxa"/>
            <w:tcBorders>
              <w:top w:val="single" w:sz="4" w:space="0" w:color="auto"/>
              <w:left w:val="nil"/>
              <w:bottom w:val="single" w:sz="4" w:space="0" w:color="auto"/>
              <w:right w:val="single" w:sz="4" w:space="0" w:color="auto"/>
            </w:tcBorders>
            <w:noWrap/>
            <w:vAlign w:val="center"/>
            <w:hideMark/>
          </w:tcPr>
          <w:p w14:paraId="69D78859" w14:textId="7903E585"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8</w:t>
            </w:r>
          </w:p>
        </w:tc>
        <w:tc>
          <w:tcPr>
            <w:tcW w:w="1375" w:type="dxa"/>
            <w:tcBorders>
              <w:top w:val="single" w:sz="4" w:space="0" w:color="auto"/>
              <w:left w:val="nil"/>
              <w:bottom w:val="single" w:sz="4" w:space="0" w:color="auto"/>
              <w:right w:val="single" w:sz="4" w:space="0" w:color="auto"/>
            </w:tcBorders>
            <w:noWrap/>
            <w:vAlign w:val="center"/>
            <w:hideMark/>
          </w:tcPr>
          <w:p w14:paraId="0C96BB2B" w14:textId="15B6A3A8"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$559.60</w:t>
            </w:r>
          </w:p>
        </w:tc>
      </w:tr>
      <w:tr w:rsidR="005B0542" w:rsidRPr="005B0542" w14:paraId="56289690"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5B1AE5C" w14:textId="13D15E38"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7AE327" w14:textId="184137FE"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$1,034.00</w:t>
            </w:r>
          </w:p>
        </w:tc>
        <w:tc>
          <w:tcPr>
            <w:tcW w:w="851" w:type="dxa"/>
            <w:tcBorders>
              <w:top w:val="single" w:sz="4" w:space="0" w:color="auto"/>
              <w:left w:val="nil"/>
              <w:bottom w:val="single" w:sz="4" w:space="0" w:color="auto"/>
              <w:right w:val="single" w:sz="4" w:space="0" w:color="auto"/>
            </w:tcBorders>
            <w:noWrap/>
            <w:vAlign w:val="center"/>
            <w:hideMark/>
          </w:tcPr>
          <w:p w14:paraId="51692004" w14:textId="43D0CA14"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48FE12EB" w14:textId="661055D9"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$1,034.00</w:t>
            </w:r>
          </w:p>
        </w:tc>
      </w:tr>
      <w:tr w:rsidR="005B0542" w:rsidRPr="005B0542" w14:paraId="0D2583B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6E25004E" w14:textId="593EB97C"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Stanley Rogers Cutlery Set (x9)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89A30E" w14:textId="54404E9C"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$349.00</w:t>
            </w:r>
          </w:p>
        </w:tc>
        <w:tc>
          <w:tcPr>
            <w:tcW w:w="851" w:type="dxa"/>
            <w:tcBorders>
              <w:top w:val="single" w:sz="4" w:space="0" w:color="auto"/>
              <w:left w:val="nil"/>
              <w:bottom w:val="single" w:sz="4" w:space="0" w:color="auto"/>
              <w:right w:val="single" w:sz="4" w:space="0" w:color="auto"/>
            </w:tcBorders>
            <w:noWrap/>
            <w:vAlign w:val="center"/>
            <w:hideMark/>
          </w:tcPr>
          <w:p w14:paraId="67410728" w14:textId="2D3D3DA1"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9</w:t>
            </w:r>
          </w:p>
        </w:tc>
        <w:tc>
          <w:tcPr>
            <w:tcW w:w="1375" w:type="dxa"/>
            <w:tcBorders>
              <w:top w:val="single" w:sz="4" w:space="0" w:color="auto"/>
              <w:left w:val="nil"/>
              <w:bottom w:val="single" w:sz="4" w:space="0" w:color="auto"/>
              <w:right w:val="single" w:sz="4" w:space="0" w:color="auto"/>
            </w:tcBorders>
            <w:noWrap/>
            <w:vAlign w:val="center"/>
            <w:hideMark/>
          </w:tcPr>
          <w:p w14:paraId="44BC76C7" w14:textId="3132912A"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$3,141.00</w:t>
            </w:r>
          </w:p>
        </w:tc>
      </w:tr>
      <w:tr w:rsidR="005B0542" w:rsidRPr="005B0542" w14:paraId="3B95BE6B"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339D725" w14:textId="06C238A7"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FF88FA" w14:textId="6CCE000E"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$999.00</w:t>
            </w:r>
          </w:p>
        </w:tc>
        <w:tc>
          <w:tcPr>
            <w:tcW w:w="851" w:type="dxa"/>
            <w:tcBorders>
              <w:top w:val="single" w:sz="4" w:space="0" w:color="auto"/>
              <w:left w:val="nil"/>
              <w:bottom w:val="single" w:sz="4" w:space="0" w:color="auto"/>
              <w:right w:val="single" w:sz="4" w:space="0" w:color="auto"/>
            </w:tcBorders>
            <w:noWrap/>
            <w:vAlign w:val="center"/>
            <w:hideMark/>
          </w:tcPr>
          <w:p w14:paraId="42368CE7" w14:textId="2D8CE5B9"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41C84898" w14:textId="1F43D515"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$999.00</w:t>
            </w:r>
          </w:p>
        </w:tc>
      </w:tr>
      <w:tr w:rsidR="005B0542" w:rsidRPr="005B0542" w14:paraId="436D691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AB6E87B" w14:textId="0D9F3AA1"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lastRenderedPageBreak/>
              <w:t>BOOK: Brain Food (x12)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01C02D" w14:textId="0D6202F7"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$35.00</w:t>
            </w:r>
          </w:p>
        </w:tc>
        <w:tc>
          <w:tcPr>
            <w:tcW w:w="851" w:type="dxa"/>
            <w:tcBorders>
              <w:top w:val="single" w:sz="4" w:space="0" w:color="auto"/>
              <w:left w:val="nil"/>
              <w:bottom w:val="single" w:sz="4" w:space="0" w:color="auto"/>
              <w:right w:val="single" w:sz="4" w:space="0" w:color="auto"/>
            </w:tcBorders>
            <w:noWrap/>
            <w:vAlign w:val="center"/>
            <w:hideMark/>
          </w:tcPr>
          <w:p w14:paraId="1C36642D" w14:textId="36A807DA"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12</w:t>
            </w:r>
          </w:p>
        </w:tc>
        <w:tc>
          <w:tcPr>
            <w:tcW w:w="1375" w:type="dxa"/>
            <w:tcBorders>
              <w:top w:val="single" w:sz="4" w:space="0" w:color="auto"/>
              <w:left w:val="nil"/>
              <w:bottom w:val="single" w:sz="4" w:space="0" w:color="auto"/>
              <w:right w:val="single" w:sz="4" w:space="0" w:color="auto"/>
            </w:tcBorders>
            <w:noWrap/>
            <w:vAlign w:val="center"/>
            <w:hideMark/>
          </w:tcPr>
          <w:p w14:paraId="6DADE66A" w14:textId="6BA1E41F"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$420.00</w:t>
            </w:r>
          </w:p>
        </w:tc>
      </w:tr>
      <w:tr w:rsidR="005B0542" w:rsidRPr="005B0542" w14:paraId="28092469"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5764950E" w14:textId="76111702"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Greenpan Cookware Set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B718CC" w14:textId="303F5588"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$749.95</w:t>
            </w:r>
          </w:p>
        </w:tc>
        <w:tc>
          <w:tcPr>
            <w:tcW w:w="851" w:type="dxa"/>
            <w:tcBorders>
              <w:top w:val="single" w:sz="4" w:space="0" w:color="auto"/>
              <w:left w:val="nil"/>
              <w:bottom w:val="single" w:sz="4" w:space="0" w:color="auto"/>
              <w:right w:val="single" w:sz="4" w:space="0" w:color="auto"/>
            </w:tcBorders>
            <w:noWrap/>
            <w:vAlign w:val="center"/>
            <w:hideMark/>
          </w:tcPr>
          <w:p w14:paraId="333F145D" w14:textId="7099AEC2"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15FD0DDA" w14:textId="66B6FE57"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$749.95</w:t>
            </w:r>
          </w:p>
        </w:tc>
      </w:tr>
      <w:tr w:rsidR="005B0542" w:rsidRPr="005B0542" w14:paraId="756C15A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1C69D2D" w14:textId="63E0F98D"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Delonghi Coffee Machine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887056" w14:textId="0F3C4BA1"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$1,099.00</w:t>
            </w:r>
          </w:p>
        </w:tc>
        <w:tc>
          <w:tcPr>
            <w:tcW w:w="851" w:type="dxa"/>
            <w:tcBorders>
              <w:top w:val="single" w:sz="4" w:space="0" w:color="auto"/>
              <w:left w:val="nil"/>
              <w:bottom w:val="single" w:sz="4" w:space="0" w:color="auto"/>
              <w:right w:val="single" w:sz="4" w:space="0" w:color="auto"/>
            </w:tcBorders>
            <w:noWrap/>
            <w:vAlign w:val="center"/>
            <w:hideMark/>
          </w:tcPr>
          <w:p w14:paraId="7C4A546E" w14:textId="5DBFBDB8"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4A95F1DA" w14:textId="2959A510"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$1,099.00</w:t>
            </w:r>
          </w:p>
        </w:tc>
      </w:tr>
      <w:tr w:rsidR="005B0542" w:rsidRPr="005B0542" w14:paraId="148A6F5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4E86AEBC" w14:textId="5035588A"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Samsung Smart Watch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EA35D8" w14:textId="71044D74"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$749.00</w:t>
            </w:r>
          </w:p>
        </w:tc>
        <w:tc>
          <w:tcPr>
            <w:tcW w:w="851" w:type="dxa"/>
            <w:tcBorders>
              <w:top w:val="single" w:sz="4" w:space="0" w:color="auto"/>
              <w:left w:val="nil"/>
              <w:bottom w:val="single" w:sz="4" w:space="0" w:color="auto"/>
              <w:right w:val="single" w:sz="4" w:space="0" w:color="auto"/>
            </w:tcBorders>
            <w:noWrap/>
            <w:vAlign w:val="center"/>
            <w:hideMark/>
          </w:tcPr>
          <w:p w14:paraId="7720673F" w14:textId="52E09C9D"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3125DC8A" w14:textId="27795B8F"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$749.00</w:t>
            </w:r>
          </w:p>
        </w:tc>
      </w:tr>
      <w:tr w:rsidR="005B0542" w:rsidRPr="005B0542" w14:paraId="122DFA5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1DDDB126" w14:textId="68615347"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Kas Quilt Cover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E1CB28" w14:textId="0A48EF5D"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$229.95</w:t>
            </w:r>
          </w:p>
        </w:tc>
        <w:tc>
          <w:tcPr>
            <w:tcW w:w="851" w:type="dxa"/>
            <w:tcBorders>
              <w:top w:val="single" w:sz="4" w:space="0" w:color="auto"/>
              <w:left w:val="nil"/>
              <w:bottom w:val="single" w:sz="4" w:space="0" w:color="auto"/>
              <w:right w:val="single" w:sz="4" w:space="0" w:color="auto"/>
            </w:tcBorders>
            <w:noWrap/>
            <w:vAlign w:val="center"/>
            <w:hideMark/>
          </w:tcPr>
          <w:p w14:paraId="5D3B9AE4" w14:textId="2616E9B8"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52B2031B" w14:textId="1EBB5C76"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$229.95</w:t>
            </w:r>
          </w:p>
        </w:tc>
      </w:tr>
      <w:tr w:rsidR="005B0542" w:rsidRPr="005B0542" w14:paraId="11ED8875"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8E921FD" w14:textId="2E118850"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SILHOUETTE D'ART Vase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C9A699" w14:textId="1018933F"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$215.00</w:t>
            </w:r>
          </w:p>
        </w:tc>
        <w:tc>
          <w:tcPr>
            <w:tcW w:w="851" w:type="dxa"/>
            <w:tcBorders>
              <w:top w:val="single" w:sz="4" w:space="0" w:color="auto"/>
              <w:left w:val="nil"/>
              <w:bottom w:val="single" w:sz="4" w:space="0" w:color="auto"/>
              <w:right w:val="single" w:sz="4" w:space="0" w:color="auto"/>
            </w:tcBorders>
            <w:noWrap/>
            <w:vAlign w:val="center"/>
            <w:hideMark/>
          </w:tcPr>
          <w:p w14:paraId="3D09248F" w14:textId="323EAA37"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22CC47DC" w14:textId="1D267F4B"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$215.00</w:t>
            </w:r>
          </w:p>
        </w:tc>
      </w:tr>
      <w:tr w:rsidR="005B0542" w:rsidRPr="005B0542" w14:paraId="60BE75E3"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6098B98F" w14:textId="37A67B48" w:rsidR="008E237E" w:rsidRPr="005B0542" w:rsidRDefault="008E237E" w:rsidP="008E237E">
            <w:pPr>
              <w:spacing w:after="0" w:line="240" w:lineRule="auto"/>
              <w:rPr>
                <w:rFonts w:cstheme="minorHAnsi"/>
                <w:color w:val="000000" w:themeColor="text1"/>
                <w:sz w:val="20"/>
                <w:szCs w:val="20"/>
              </w:rPr>
            </w:pPr>
            <w:r w:rsidRPr="005B0542">
              <w:rPr>
                <w:rFonts w:ascii="Aptos Narrow" w:hAnsi="Aptos Narrow" w:cs="Arial"/>
                <w:b/>
                <w:bCs/>
                <w:color w:val="000000" w:themeColor="text1"/>
              </w:rPr>
              <w:t>Alessi Kettle and Toaster Pack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13809C" w14:textId="15513A03"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$485.00</w:t>
            </w:r>
          </w:p>
        </w:tc>
        <w:tc>
          <w:tcPr>
            <w:tcW w:w="851" w:type="dxa"/>
            <w:tcBorders>
              <w:top w:val="single" w:sz="4" w:space="0" w:color="auto"/>
              <w:left w:val="nil"/>
              <w:bottom w:val="single" w:sz="4" w:space="0" w:color="auto"/>
              <w:right w:val="single" w:sz="4" w:space="0" w:color="auto"/>
            </w:tcBorders>
            <w:noWrap/>
            <w:vAlign w:val="center"/>
            <w:hideMark/>
          </w:tcPr>
          <w:p w14:paraId="2D39BC76" w14:textId="607E7DCF" w:rsidR="008E237E" w:rsidRPr="005B0542" w:rsidRDefault="008E237E" w:rsidP="008E237E">
            <w:pPr>
              <w:spacing w:after="0" w:line="240" w:lineRule="auto"/>
              <w:jc w:val="center"/>
              <w:rPr>
                <w:rFonts w:cstheme="minorHAnsi"/>
                <w:color w:val="000000" w:themeColor="text1"/>
                <w:sz w:val="20"/>
                <w:szCs w:val="20"/>
              </w:rPr>
            </w:pPr>
            <w:r w:rsidRPr="005B0542">
              <w:rPr>
                <w:rFonts w:ascii="Aptos Narrow" w:hAnsi="Aptos Narrow" w:cs="Arial"/>
                <w:color w:val="000000" w:themeColor="text1"/>
              </w:rPr>
              <w:t>1</w:t>
            </w:r>
          </w:p>
        </w:tc>
        <w:tc>
          <w:tcPr>
            <w:tcW w:w="1375" w:type="dxa"/>
            <w:tcBorders>
              <w:top w:val="single" w:sz="4" w:space="0" w:color="auto"/>
              <w:left w:val="nil"/>
              <w:bottom w:val="single" w:sz="4" w:space="0" w:color="auto"/>
              <w:right w:val="single" w:sz="4" w:space="0" w:color="auto"/>
            </w:tcBorders>
            <w:noWrap/>
            <w:vAlign w:val="center"/>
            <w:hideMark/>
          </w:tcPr>
          <w:p w14:paraId="1AFFC1E7" w14:textId="658EFADB" w:rsidR="008E237E" w:rsidRPr="005B0542" w:rsidRDefault="008E237E" w:rsidP="008E237E">
            <w:pPr>
              <w:spacing w:after="0" w:line="240" w:lineRule="auto"/>
              <w:jc w:val="right"/>
              <w:rPr>
                <w:rFonts w:cstheme="minorHAnsi"/>
                <w:color w:val="000000" w:themeColor="text1"/>
                <w:sz w:val="20"/>
                <w:szCs w:val="20"/>
              </w:rPr>
            </w:pPr>
            <w:r w:rsidRPr="005B0542">
              <w:rPr>
                <w:rFonts w:ascii="Aptos Narrow" w:hAnsi="Aptos Narrow" w:cs="Arial"/>
                <w:color w:val="000000" w:themeColor="text1"/>
              </w:rPr>
              <w:t>$485.00</w:t>
            </w:r>
          </w:p>
        </w:tc>
      </w:tr>
      <w:tr w:rsidR="00183C24" w:rsidRPr="005B0542" w14:paraId="3C527728"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5BD5D6F" w14:textId="77777777" w:rsidR="00183C24" w:rsidRPr="005B0542" w:rsidRDefault="00183C24" w:rsidP="00183C24">
            <w:pPr>
              <w:spacing w:after="0" w:line="240" w:lineRule="auto"/>
              <w:rPr>
                <w:rFonts w:cstheme="minorHAnsi"/>
                <w:color w:val="000000" w:themeColor="text1"/>
                <w:sz w:val="20"/>
                <w:szCs w:val="20"/>
              </w:rPr>
            </w:pPr>
            <w:r w:rsidRPr="005B0542">
              <w:rPr>
                <w:rFonts w:cstheme="minorHAnsi"/>
                <w:color w:val="000000" w:themeColor="text1"/>
                <w:sz w:val="20"/>
                <w:szCs w:val="20"/>
              </w:rPr>
              <w:t>$50 (x 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CB6283E" w14:textId="77777777" w:rsidR="00183C24" w:rsidRPr="005B0542" w:rsidRDefault="00183C24" w:rsidP="00183C24">
            <w:pPr>
              <w:spacing w:after="0" w:line="240" w:lineRule="auto"/>
              <w:jc w:val="right"/>
              <w:rPr>
                <w:rFonts w:cstheme="minorHAnsi"/>
                <w:color w:val="000000" w:themeColor="text1"/>
                <w:sz w:val="20"/>
                <w:szCs w:val="20"/>
              </w:rPr>
            </w:pPr>
            <w:r w:rsidRPr="005B0542">
              <w:rPr>
                <w:rFonts w:cstheme="minorHAnsi"/>
                <w:color w:val="000000" w:themeColor="text1"/>
                <w:sz w:val="20"/>
                <w:szCs w:val="20"/>
              </w:rPr>
              <w:t>$50.00</w:t>
            </w:r>
          </w:p>
        </w:tc>
        <w:tc>
          <w:tcPr>
            <w:tcW w:w="851" w:type="dxa"/>
            <w:tcBorders>
              <w:top w:val="single" w:sz="4" w:space="0" w:color="auto"/>
              <w:left w:val="nil"/>
              <w:bottom w:val="single" w:sz="4" w:space="0" w:color="auto"/>
              <w:right w:val="single" w:sz="4" w:space="0" w:color="auto"/>
            </w:tcBorders>
            <w:noWrap/>
            <w:vAlign w:val="center"/>
            <w:hideMark/>
          </w:tcPr>
          <w:p w14:paraId="03329FDA" w14:textId="77777777" w:rsidR="00183C24" w:rsidRPr="005B0542" w:rsidRDefault="00183C24" w:rsidP="00183C24">
            <w:pPr>
              <w:spacing w:after="0" w:line="240" w:lineRule="auto"/>
              <w:jc w:val="center"/>
              <w:rPr>
                <w:rFonts w:cstheme="minorHAnsi"/>
                <w:color w:val="000000" w:themeColor="text1"/>
                <w:sz w:val="20"/>
                <w:szCs w:val="20"/>
              </w:rPr>
            </w:pPr>
            <w:r w:rsidRPr="005B0542">
              <w:rPr>
                <w:rFonts w:cstheme="minorHAnsi"/>
                <w:color w:val="000000" w:themeColor="text1"/>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82B330E" w14:textId="77777777" w:rsidR="00183C24" w:rsidRPr="005B0542" w:rsidRDefault="00183C24" w:rsidP="00183C24">
            <w:pPr>
              <w:spacing w:after="0" w:line="240" w:lineRule="auto"/>
              <w:jc w:val="right"/>
              <w:rPr>
                <w:rFonts w:cstheme="minorHAnsi"/>
                <w:color w:val="000000" w:themeColor="text1"/>
                <w:sz w:val="20"/>
                <w:szCs w:val="20"/>
              </w:rPr>
            </w:pPr>
            <w:r w:rsidRPr="005B0542">
              <w:rPr>
                <w:rFonts w:cstheme="minorHAnsi"/>
                <w:color w:val="000000" w:themeColor="text1"/>
                <w:sz w:val="20"/>
                <w:szCs w:val="20"/>
              </w:rPr>
              <w:t>$50.00</w:t>
            </w:r>
          </w:p>
        </w:tc>
      </w:tr>
    </w:tbl>
    <w:p w14:paraId="1D06B06A" w14:textId="77777777" w:rsidR="00DB6919" w:rsidRPr="005B0542" w:rsidRDefault="00DB6919" w:rsidP="00975C23">
      <w:pPr>
        <w:spacing w:after="0" w:line="240" w:lineRule="auto"/>
        <w:rPr>
          <w:rFonts w:cstheme="minorHAnsi"/>
          <w:color w:val="000000" w:themeColor="text1"/>
          <w:sz w:val="20"/>
          <w:szCs w:val="20"/>
        </w:rPr>
      </w:pPr>
    </w:p>
    <w:p w14:paraId="5DC0263B" w14:textId="2BA723F1" w:rsidR="00183C24" w:rsidRPr="005B0542" w:rsidRDefault="00183C24" w:rsidP="00183C24">
      <w:pPr>
        <w:spacing w:after="0" w:line="240" w:lineRule="auto"/>
        <w:ind w:left="567"/>
        <w:jc w:val="both"/>
        <w:rPr>
          <w:rFonts w:cstheme="minorHAnsi"/>
          <w:color w:val="000000" w:themeColor="text1"/>
          <w:sz w:val="20"/>
          <w:szCs w:val="20"/>
        </w:rPr>
      </w:pPr>
      <w:bookmarkStart w:id="7" w:name="_Hlk183512035"/>
      <w:r w:rsidRPr="005B0542">
        <w:rPr>
          <w:rFonts w:cstheme="minorHAnsi"/>
          <w:color w:val="000000" w:themeColor="text1"/>
          <w:sz w:val="20"/>
          <w:szCs w:val="20"/>
        </w:rPr>
        <w:t xml:space="preserve">The total prize pool is valued at up to AUD </w:t>
      </w:r>
      <w:bookmarkEnd w:id="7"/>
      <w:r w:rsidRPr="005B0542">
        <w:rPr>
          <w:rFonts w:cstheme="minorHAnsi"/>
          <w:color w:val="000000" w:themeColor="text1"/>
          <w:sz w:val="20"/>
          <w:szCs w:val="20"/>
        </w:rPr>
        <w:t>$</w:t>
      </w:r>
      <w:r w:rsidR="008E237E" w:rsidRPr="005B0542">
        <w:rPr>
          <w:rFonts w:cstheme="minorHAnsi"/>
          <w:color w:val="000000" w:themeColor="text1"/>
          <w:sz w:val="20"/>
          <w:szCs w:val="20"/>
        </w:rPr>
        <w:t>10,731.50</w:t>
      </w:r>
      <w:r w:rsidRPr="005B0542">
        <w:rPr>
          <w:rFonts w:cstheme="minorHAnsi"/>
          <w:color w:val="000000" w:themeColor="text1"/>
          <w:sz w:val="20"/>
          <w:szCs w:val="20"/>
        </w:rPr>
        <w:t xml:space="preserve"> (including GST where applicable). </w:t>
      </w:r>
    </w:p>
    <w:p w14:paraId="2F878D96" w14:textId="77777777" w:rsidR="00183C24" w:rsidRPr="00E861AC" w:rsidRDefault="00183C24" w:rsidP="00183C24">
      <w:pPr>
        <w:spacing w:after="0" w:line="240" w:lineRule="auto"/>
        <w:ind w:left="567"/>
        <w:jc w:val="both"/>
        <w:rPr>
          <w:rFonts w:cstheme="minorHAnsi"/>
          <w:sz w:val="20"/>
          <w:szCs w:val="20"/>
        </w:rPr>
      </w:pPr>
      <w:r w:rsidRPr="00E861AC">
        <w:rPr>
          <w:rFonts w:cstheme="minorHAnsi"/>
          <w:sz w:val="20"/>
          <w:szCs w:val="20"/>
        </w:rPr>
        <w:t xml:space="preserve"> </w:t>
      </w:r>
    </w:p>
    <w:p w14:paraId="7E4F796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8" w:name="_Hlk181280861"/>
      <w:r w:rsidRPr="00E861AC">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49F129F3"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43E33EB2"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9" w:name="_Hlk181280887"/>
      <w:bookmarkEnd w:id="8"/>
      <w:r w:rsidRPr="00E861AC">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Pr>
          <w:rFonts w:cstheme="minorHAnsi"/>
          <w:sz w:val="20"/>
          <w:szCs w:val="20"/>
        </w:rPr>
        <w:t>.</w:t>
      </w:r>
    </w:p>
    <w:p w14:paraId="7FE91052" w14:textId="77777777" w:rsidR="00183C24" w:rsidRPr="00E861AC" w:rsidRDefault="00183C24" w:rsidP="00183C24">
      <w:pPr>
        <w:spacing w:after="0" w:line="240" w:lineRule="auto"/>
        <w:jc w:val="both"/>
        <w:rPr>
          <w:rFonts w:cstheme="minorHAnsi"/>
          <w:sz w:val="20"/>
          <w:szCs w:val="20"/>
        </w:rPr>
      </w:pPr>
    </w:p>
    <w:p w14:paraId="2B241BF1"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0" w:name="_Hlk181280901"/>
      <w:bookmarkEnd w:id="9"/>
      <w:r w:rsidRPr="00E861AC">
        <w:rPr>
          <w:rFonts w:cstheme="minorHAnsi"/>
          <w:sz w:val="20"/>
          <w:szCs w:val="20"/>
        </w:rPr>
        <w:t xml:space="preserve">Only one prize will be awarded per person (excluding South Australian residents). </w:t>
      </w:r>
    </w:p>
    <w:p w14:paraId="2350B3A9" w14:textId="77777777" w:rsidR="00183C24" w:rsidRPr="00E861AC" w:rsidRDefault="00183C24" w:rsidP="00183C24">
      <w:pPr>
        <w:spacing w:after="0" w:line="240" w:lineRule="auto"/>
        <w:jc w:val="both"/>
        <w:rPr>
          <w:rFonts w:cstheme="minorHAnsi"/>
          <w:sz w:val="20"/>
          <w:szCs w:val="20"/>
        </w:rPr>
      </w:pPr>
    </w:p>
    <w:p w14:paraId="6A091C54" w14:textId="62FFDD7A"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1" w:name="_Hlk183511784"/>
      <w:bookmarkStart w:id="12" w:name="_Hlk181280923"/>
      <w:bookmarkEnd w:id="10"/>
      <w:r w:rsidRPr="00E861AC">
        <w:rPr>
          <w:rFonts w:cstheme="minorHAnsi"/>
          <w:sz w:val="20"/>
          <w:szCs w:val="20"/>
        </w:rPr>
        <w:t xml:space="preserve">The winners will be notified in writing and/ or email within </w:t>
      </w:r>
      <w:r w:rsidR="00C53BEF">
        <w:rPr>
          <w:rFonts w:cstheme="minorHAnsi"/>
          <w:sz w:val="20"/>
          <w:szCs w:val="20"/>
        </w:rPr>
        <w:t>seven (</w:t>
      </w:r>
      <w:r w:rsidRPr="00E861AC">
        <w:rPr>
          <w:rFonts w:cstheme="minorHAnsi"/>
          <w:sz w:val="20"/>
          <w:szCs w:val="20"/>
        </w:rPr>
        <w:t>7</w:t>
      </w:r>
      <w:r w:rsidR="00C53BEF">
        <w:rPr>
          <w:rFonts w:cstheme="minorHAnsi"/>
          <w:sz w:val="20"/>
          <w:szCs w:val="20"/>
        </w:rPr>
        <w:t>)</w:t>
      </w:r>
      <w:r w:rsidRPr="00E861AC">
        <w:rPr>
          <w:rFonts w:cstheme="minorHAnsi"/>
          <w:sz w:val="20"/>
          <w:szCs w:val="20"/>
        </w:rPr>
        <w:t xml:space="preserve"> days of the draw using the contact details provided in their entry. The winner’s first initials, last names</w:t>
      </w:r>
      <w:r w:rsidR="006F277D">
        <w:rPr>
          <w:rFonts w:cstheme="minorHAnsi"/>
          <w:sz w:val="20"/>
          <w:szCs w:val="20"/>
        </w:rPr>
        <w:t xml:space="preserve">, </w:t>
      </w:r>
      <w:r w:rsidRPr="00E861AC">
        <w:rPr>
          <w:rFonts w:cstheme="minorHAnsi"/>
          <w:sz w:val="20"/>
          <w:szCs w:val="20"/>
        </w:rPr>
        <w:t xml:space="preserve">postcodes </w:t>
      </w:r>
      <w:r w:rsidR="006F277D">
        <w:rPr>
          <w:rFonts w:cstheme="minorHAnsi"/>
          <w:sz w:val="20"/>
          <w:szCs w:val="20"/>
        </w:rPr>
        <w:t xml:space="preserve">and country (AU or NZ) </w:t>
      </w:r>
      <w:r w:rsidRPr="00E861AC">
        <w:rPr>
          <w:rFonts w:cstheme="minorHAnsi"/>
          <w:sz w:val="20"/>
          <w:szCs w:val="20"/>
        </w:rPr>
        <w:t xml:space="preserve">will be published at </w:t>
      </w:r>
      <w:hyperlink r:id="rId12" w:history="1">
        <w:r w:rsidR="006F277D" w:rsidRPr="007F78D7">
          <w:rPr>
            <w:rStyle w:val="Hyperlink"/>
            <w:rFonts w:eastAsia="Calibri" w:cstheme="minorHAnsi"/>
            <w:sz w:val="20"/>
            <w:szCs w:val="20"/>
          </w:rPr>
          <w:t>https://www.prizestolove.com.au/winners</w:t>
        </w:r>
      </w:hyperlink>
      <w:r w:rsidRPr="00E861AC">
        <w:rPr>
          <w:rFonts w:cstheme="minorHAnsi"/>
          <w:sz w:val="20"/>
          <w:szCs w:val="20"/>
        </w:rPr>
        <w:t xml:space="preserve"> for 28 days from </w:t>
      </w:r>
      <w:bookmarkEnd w:id="11"/>
      <w:r w:rsidR="00F474B7">
        <w:rPr>
          <w:rFonts w:cstheme="minorHAnsi"/>
          <w:sz w:val="20"/>
          <w:szCs w:val="20"/>
        </w:rPr>
        <w:t>08/02/2027</w:t>
      </w:r>
      <w:r w:rsidRPr="00E861AC">
        <w:rPr>
          <w:rFonts w:cstheme="minorHAnsi"/>
          <w:sz w:val="20"/>
          <w:szCs w:val="20"/>
        </w:rPr>
        <w:t>.</w:t>
      </w:r>
    </w:p>
    <w:p w14:paraId="7A90BCB8" w14:textId="77777777" w:rsidR="00183C24" w:rsidRPr="00E861AC" w:rsidRDefault="00183C24" w:rsidP="00183C24">
      <w:pPr>
        <w:spacing w:after="0" w:line="240" w:lineRule="auto"/>
        <w:jc w:val="both"/>
        <w:rPr>
          <w:rFonts w:cstheme="minorHAnsi"/>
          <w:sz w:val="20"/>
          <w:szCs w:val="20"/>
        </w:rPr>
      </w:pPr>
    </w:p>
    <w:p w14:paraId="1DA4E8D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3" w:name="_Hlk181281034"/>
      <w:bookmarkEnd w:id="12"/>
      <w:r w:rsidRPr="00E861AC">
        <w:rPr>
          <w:rFonts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5A86303D" w14:textId="77777777" w:rsidR="00183C24" w:rsidRPr="00E861AC" w:rsidRDefault="00183C24" w:rsidP="00183C24">
      <w:pPr>
        <w:spacing w:after="0" w:line="240" w:lineRule="auto"/>
        <w:jc w:val="both"/>
        <w:rPr>
          <w:rFonts w:cstheme="minorHAnsi"/>
          <w:sz w:val="20"/>
          <w:szCs w:val="20"/>
        </w:rPr>
      </w:pPr>
    </w:p>
    <w:p w14:paraId="68F578B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4" w:name="_Hlk181281077"/>
      <w:bookmarkEnd w:id="13"/>
      <w:r w:rsidRPr="00E861AC">
        <w:rPr>
          <w:rFonts w:cstheme="minorHAnsi"/>
          <w:sz w:val="20"/>
          <w:szCs w:val="20"/>
        </w:rPr>
        <w:t>It is a condition of accepting the prize that a winner may be required to sign a legal release as determined by the Promoter in its absolute discretion, prior to receiving a prize.</w:t>
      </w:r>
    </w:p>
    <w:p w14:paraId="2C24D52E" w14:textId="77777777" w:rsidR="00183C24" w:rsidRPr="00E861AC" w:rsidRDefault="00183C24" w:rsidP="00183C24">
      <w:pPr>
        <w:spacing w:after="0" w:line="240" w:lineRule="auto"/>
        <w:jc w:val="both"/>
        <w:rPr>
          <w:rFonts w:cstheme="minorHAnsi"/>
          <w:sz w:val="20"/>
          <w:szCs w:val="20"/>
        </w:rPr>
      </w:pPr>
    </w:p>
    <w:p w14:paraId="1C13113E"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w:t>
      </w:r>
      <w:r w:rsidRPr="00E861AC">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E861AC">
        <w:rPr>
          <w:rFonts w:cstheme="minorHAnsi"/>
          <w:sz w:val="20"/>
          <w:szCs w:val="20"/>
        </w:rPr>
        <w:t xml:space="preserve"> </w:t>
      </w:r>
    </w:p>
    <w:p w14:paraId="22892E99" w14:textId="77777777" w:rsidR="00183C24" w:rsidRPr="00E861AC" w:rsidRDefault="00183C24" w:rsidP="00183C24">
      <w:pPr>
        <w:spacing w:after="0" w:line="240" w:lineRule="auto"/>
        <w:jc w:val="both"/>
        <w:rPr>
          <w:rFonts w:cstheme="minorHAnsi"/>
          <w:sz w:val="20"/>
          <w:szCs w:val="20"/>
        </w:rPr>
      </w:pPr>
    </w:p>
    <w:p w14:paraId="03CD6A78" w14:textId="4BF14694"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for any reason, the winner does not take the prize (or part of the prize) prior to </w:t>
      </w:r>
      <w:r w:rsidR="00F474B7">
        <w:rPr>
          <w:rFonts w:cstheme="minorHAnsi"/>
          <w:sz w:val="20"/>
          <w:szCs w:val="20"/>
        </w:rPr>
        <w:t>25/04/2027</w:t>
      </w:r>
      <w:r w:rsidRPr="00E861AC">
        <w:rPr>
          <w:rFonts w:cstheme="minorHAnsi"/>
          <w:sz w:val="20"/>
          <w:szCs w:val="20"/>
        </w:rPr>
        <w:t>, the prize (or that part of the prize) will be forfeited by the winner and cash will not be awarded in lieu.</w:t>
      </w:r>
    </w:p>
    <w:p w14:paraId="7A7A2A9F" w14:textId="77777777" w:rsidR="00183C24" w:rsidRPr="00E861AC" w:rsidRDefault="00183C24" w:rsidP="00183C24">
      <w:pPr>
        <w:spacing w:after="0" w:line="240" w:lineRule="auto"/>
        <w:jc w:val="both"/>
        <w:rPr>
          <w:rFonts w:cstheme="minorHAnsi"/>
          <w:sz w:val="20"/>
          <w:szCs w:val="20"/>
        </w:rPr>
      </w:pPr>
    </w:p>
    <w:p w14:paraId="3BC21C55" w14:textId="1944F91F"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necessary, an unclaimed prize draw will be held on </w:t>
      </w:r>
      <w:r w:rsidR="00F474B7">
        <w:rPr>
          <w:rFonts w:cstheme="minorHAnsi"/>
          <w:sz w:val="20"/>
          <w:szCs w:val="20"/>
        </w:rPr>
        <w:t>26/04/2027</w:t>
      </w:r>
      <w:r>
        <w:rPr>
          <w:rFonts w:cstheme="minorHAnsi"/>
          <w:sz w:val="20"/>
          <w:szCs w:val="20"/>
        </w:rPr>
        <w:t xml:space="preserve"> </w:t>
      </w:r>
      <w:r w:rsidRPr="00E861AC">
        <w:rPr>
          <w:rFonts w:cstheme="minorHAnsi"/>
          <w:sz w:val="20"/>
          <w:szCs w:val="20"/>
        </w:rPr>
        <w:t>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w:t>
      </w:r>
      <w:r w:rsidR="006F277D">
        <w:rPr>
          <w:rFonts w:cstheme="minorHAnsi"/>
          <w:sz w:val="20"/>
          <w:szCs w:val="20"/>
        </w:rPr>
        <w:t xml:space="preserve">, </w:t>
      </w:r>
      <w:r w:rsidRPr="00E861AC">
        <w:rPr>
          <w:rFonts w:cstheme="minorHAnsi"/>
          <w:sz w:val="20"/>
          <w:szCs w:val="20"/>
        </w:rPr>
        <w:t xml:space="preserve">postcode </w:t>
      </w:r>
      <w:r w:rsidR="006F277D">
        <w:rPr>
          <w:rFonts w:cstheme="minorHAnsi"/>
          <w:sz w:val="20"/>
          <w:szCs w:val="20"/>
        </w:rPr>
        <w:t xml:space="preserve">and country (AU or NZ) </w:t>
      </w:r>
      <w:r w:rsidRPr="00E861AC">
        <w:rPr>
          <w:rFonts w:cstheme="minorHAnsi"/>
          <w:sz w:val="20"/>
          <w:szCs w:val="20"/>
        </w:rPr>
        <w:t xml:space="preserve">will be published at </w:t>
      </w:r>
      <w:hyperlink r:id="rId13" w:history="1">
        <w:r w:rsidR="006F277D" w:rsidRPr="007F78D7">
          <w:rPr>
            <w:rStyle w:val="Hyperlink"/>
            <w:rFonts w:eastAsia="Calibri" w:cstheme="minorHAnsi"/>
            <w:sz w:val="20"/>
            <w:szCs w:val="20"/>
          </w:rPr>
          <w:t>https://www.prizestolove.com.au/winners</w:t>
        </w:r>
      </w:hyperlink>
      <w:r w:rsidR="006F277D" w:rsidRPr="00E861AC">
        <w:rPr>
          <w:rFonts w:cstheme="minorHAnsi"/>
          <w:sz w:val="20"/>
          <w:szCs w:val="20"/>
        </w:rPr>
        <w:t xml:space="preserve"> </w:t>
      </w:r>
      <w:r w:rsidRPr="00E861AC">
        <w:rPr>
          <w:rFonts w:cstheme="minorHAnsi"/>
          <w:sz w:val="20"/>
          <w:szCs w:val="20"/>
        </w:rPr>
        <w:t xml:space="preserve">for 28 days from </w:t>
      </w:r>
      <w:r w:rsidR="00BE61FD">
        <w:rPr>
          <w:rFonts w:cstheme="minorHAnsi"/>
          <w:sz w:val="20"/>
          <w:szCs w:val="20"/>
        </w:rPr>
        <w:t>0</w:t>
      </w:r>
      <w:r w:rsidR="00F474B7">
        <w:rPr>
          <w:rFonts w:cstheme="minorHAnsi"/>
          <w:sz w:val="20"/>
          <w:szCs w:val="20"/>
        </w:rPr>
        <w:t>3/05/2027</w:t>
      </w:r>
      <w:r w:rsidRPr="00E861AC">
        <w:rPr>
          <w:rFonts w:cstheme="minorHAnsi"/>
          <w:sz w:val="20"/>
          <w:szCs w:val="20"/>
        </w:rPr>
        <w:t>.</w:t>
      </w:r>
    </w:p>
    <w:p w14:paraId="20C5CB69" w14:textId="77777777" w:rsidR="00183C24" w:rsidRPr="00E861AC" w:rsidRDefault="00183C24" w:rsidP="00183C24">
      <w:pPr>
        <w:spacing w:after="0" w:line="240" w:lineRule="auto"/>
        <w:jc w:val="both"/>
        <w:rPr>
          <w:rFonts w:cstheme="minorHAnsi"/>
          <w:sz w:val="20"/>
          <w:szCs w:val="20"/>
        </w:rPr>
      </w:pPr>
    </w:p>
    <w:p w14:paraId="5F194F83" w14:textId="17E839FC"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there are no prize winner/s or winner/s for this Promotion cannot be found, this information will be published at </w:t>
      </w:r>
      <w:hyperlink r:id="rId14" w:history="1">
        <w:r w:rsidR="006F277D" w:rsidRPr="007F78D7">
          <w:rPr>
            <w:rStyle w:val="Hyperlink"/>
            <w:rFonts w:eastAsia="Calibri" w:cstheme="minorHAnsi"/>
            <w:sz w:val="20"/>
            <w:szCs w:val="20"/>
          </w:rPr>
          <w:t>https://www.prizestolove.com.au/winners</w:t>
        </w:r>
      </w:hyperlink>
      <w:r w:rsidRPr="00E861AC">
        <w:rPr>
          <w:rFonts w:cstheme="minorHAnsi"/>
          <w:sz w:val="20"/>
          <w:szCs w:val="20"/>
        </w:rPr>
        <w:t>.</w:t>
      </w:r>
    </w:p>
    <w:p w14:paraId="690C42A8" w14:textId="77777777" w:rsidR="00183C24" w:rsidRPr="00E861AC" w:rsidRDefault="00183C24" w:rsidP="00183C24">
      <w:pPr>
        <w:spacing w:after="0" w:line="240" w:lineRule="auto"/>
        <w:jc w:val="both"/>
        <w:rPr>
          <w:rFonts w:cstheme="minorHAnsi"/>
          <w:sz w:val="20"/>
          <w:szCs w:val="20"/>
        </w:rPr>
      </w:pPr>
    </w:p>
    <w:bookmarkEnd w:id="14"/>
    <w:p w14:paraId="166620B8" w14:textId="77777777" w:rsidR="00183C24" w:rsidRDefault="00183C24" w:rsidP="00183C24">
      <w:pPr>
        <w:spacing w:after="0" w:line="240" w:lineRule="auto"/>
        <w:jc w:val="both"/>
        <w:rPr>
          <w:rFonts w:cstheme="minorHAnsi"/>
          <w:i/>
          <w:sz w:val="20"/>
          <w:szCs w:val="20"/>
        </w:rPr>
      </w:pPr>
      <w:r w:rsidRPr="00E861AC">
        <w:rPr>
          <w:rFonts w:cstheme="minorHAnsi"/>
          <w:i/>
          <w:sz w:val="20"/>
          <w:szCs w:val="20"/>
        </w:rPr>
        <w:t>Prizes</w:t>
      </w:r>
    </w:p>
    <w:p w14:paraId="6701E5B8" w14:textId="77777777" w:rsidR="00183C24" w:rsidRPr="00E861AC" w:rsidRDefault="00183C24" w:rsidP="00183C24">
      <w:pPr>
        <w:spacing w:after="0" w:line="240" w:lineRule="auto"/>
        <w:jc w:val="both"/>
        <w:rPr>
          <w:rFonts w:cstheme="minorHAnsi"/>
          <w:i/>
          <w:sz w:val="20"/>
          <w:szCs w:val="20"/>
        </w:rPr>
      </w:pPr>
    </w:p>
    <w:p w14:paraId="4ED6AA7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5" w:name="_Hlk181281206"/>
      <w:r w:rsidRPr="00E861AC">
        <w:rPr>
          <w:rFonts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1C579E22" w14:textId="77777777" w:rsidR="00183C24" w:rsidRPr="00E861AC" w:rsidRDefault="00183C24" w:rsidP="00183C24">
      <w:pPr>
        <w:spacing w:after="0" w:line="240" w:lineRule="auto"/>
        <w:jc w:val="both"/>
        <w:rPr>
          <w:rFonts w:cstheme="minorHAnsi"/>
          <w:sz w:val="20"/>
          <w:szCs w:val="20"/>
        </w:rPr>
      </w:pPr>
    </w:p>
    <w:p w14:paraId="685A4994"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ancillary costs associated with redeeming the prize, which are the responsibility of the winner.</w:t>
      </w:r>
    </w:p>
    <w:p w14:paraId="6AC59AB0" w14:textId="77777777" w:rsidR="00183C24" w:rsidRPr="00E861AC" w:rsidRDefault="00183C24" w:rsidP="00183C24">
      <w:pPr>
        <w:spacing w:after="0" w:line="240" w:lineRule="auto"/>
        <w:jc w:val="both"/>
        <w:rPr>
          <w:rFonts w:cstheme="minorHAnsi"/>
          <w:sz w:val="20"/>
          <w:szCs w:val="20"/>
        </w:rPr>
      </w:pPr>
    </w:p>
    <w:p w14:paraId="39CC4FAB"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installation or set-up of any of the products.</w:t>
      </w:r>
    </w:p>
    <w:p w14:paraId="6E19252A" w14:textId="77777777" w:rsidR="00183C24" w:rsidRPr="00E861AC" w:rsidRDefault="00183C24" w:rsidP="00183C24">
      <w:pPr>
        <w:spacing w:after="0" w:line="240" w:lineRule="auto"/>
        <w:jc w:val="both"/>
        <w:rPr>
          <w:rFonts w:cstheme="minorHAnsi"/>
          <w:sz w:val="20"/>
          <w:szCs w:val="20"/>
        </w:rPr>
      </w:pPr>
    </w:p>
    <w:p w14:paraId="55B3B87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Products included in a prize package (including but not limited to titles, colour, design, sizing, model, finish, style, etc.) will be determined by the Promoter in its complete discretion.</w:t>
      </w:r>
    </w:p>
    <w:p w14:paraId="6AB9738A" w14:textId="77777777" w:rsidR="00183C24" w:rsidRPr="00E861AC" w:rsidRDefault="00183C24" w:rsidP="00183C24">
      <w:pPr>
        <w:spacing w:after="0" w:line="240" w:lineRule="auto"/>
        <w:jc w:val="both"/>
        <w:rPr>
          <w:rFonts w:cstheme="minorHAnsi"/>
          <w:sz w:val="20"/>
          <w:szCs w:val="20"/>
        </w:rPr>
      </w:pPr>
    </w:p>
    <w:p w14:paraId="6792770E"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 accepting the prize, the winner acknowledges that they may incur ongoing costs associated with the prize that are the responsibility of the winner.</w:t>
      </w:r>
    </w:p>
    <w:p w14:paraId="78EE52F0" w14:textId="77777777" w:rsidR="00183C24" w:rsidRPr="00E861AC" w:rsidRDefault="00183C24" w:rsidP="00183C24">
      <w:pPr>
        <w:spacing w:after="0" w:line="240" w:lineRule="auto"/>
        <w:jc w:val="both"/>
        <w:rPr>
          <w:rFonts w:cstheme="minorHAnsi"/>
          <w:sz w:val="20"/>
          <w:szCs w:val="20"/>
        </w:rPr>
      </w:pPr>
    </w:p>
    <w:p w14:paraId="69F0AEE1"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is subject to the standard terms and conditions of individual prize and service providers</w:t>
      </w:r>
      <w:bookmarkStart w:id="16" w:name="_Hlk180158394"/>
      <w:r w:rsidRPr="00E861AC">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6"/>
      <w:r w:rsidRPr="00E861AC">
        <w:rPr>
          <w:rFonts w:cstheme="minorHAnsi"/>
          <w:sz w:val="20"/>
          <w:szCs w:val="20"/>
        </w:rPr>
        <w:t>otherwise.</w:t>
      </w:r>
    </w:p>
    <w:p w14:paraId="5171EAF1"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1A4F0D66" w14:textId="77777777" w:rsidR="00183C24" w:rsidRPr="00A52D39"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A52D39">
        <w:rPr>
          <w:rFonts w:cstheme="minorHAnsi"/>
          <w:sz w:val="20"/>
          <w:szCs w:val="20"/>
        </w:rPr>
        <w:t xml:space="preserve">Cash: 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5" w:history="1">
        <w:r w:rsidRPr="00A52D39">
          <w:rPr>
            <w:rFonts w:cstheme="minorHAnsi"/>
            <w:sz w:val="20"/>
            <w:szCs w:val="20"/>
          </w:rPr>
          <w:t>www.prizepay.com.au/code-terms</w:t>
        </w:r>
      </w:hyperlink>
      <w:r w:rsidRPr="00A52D39">
        <w:rPr>
          <w:rFonts w:cstheme="minorHAnsi"/>
          <w:sz w:val="20"/>
          <w:szCs w:val="20"/>
        </w:rPr>
        <w:t xml:space="preserve">. For prizes over $500, the winner will be contacted for electronic funds transfer (EFT) details. For New Zealand residents, a letter and/or email will be sent for EFT details.  </w:t>
      </w:r>
    </w:p>
    <w:p w14:paraId="65C1C078" w14:textId="77777777" w:rsidR="00183C24" w:rsidRPr="00E861AC" w:rsidRDefault="00183C24" w:rsidP="00183C24">
      <w:pPr>
        <w:spacing w:after="0" w:line="240" w:lineRule="auto"/>
        <w:jc w:val="both"/>
        <w:rPr>
          <w:rFonts w:cstheme="minorHAnsi"/>
          <w:i/>
          <w:sz w:val="20"/>
          <w:szCs w:val="20"/>
        </w:rPr>
      </w:pPr>
    </w:p>
    <w:p w14:paraId="5501A132"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i/>
          <w:sz w:val="20"/>
          <w:szCs w:val="20"/>
        </w:rPr>
      </w:pPr>
      <w:r w:rsidRPr="00A16832">
        <w:rPr>
          <w:rFonts w:cstheme="minorHAnsi"/>
          <w:bCs/>
          <w:sz w:val="20"/>
          <w:szCs w:val="20"/>
        </w:rPr>
        <w:t>Electrical appliances:</w:t>
      </w:r>
      <w:r w:rsidRPr="00E861AC">
        <w:rPr>
          <w:rFonts w:cstheme="minorHAnsi"/>
          <w:sz w:val="20"/>
          <w:szCs w:val="20"/>
        </w:rPr>
        <w:t xml:space="preserve"> </w:t>
      </w:r>
      <w:r w:rsidRPr="00E861AC">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3A91E0B1" w14:textId="77777777" w:rsidR="00183C24" w:rsidRPr="00E861AC" w:rsidRDefault="00183C24" w:rsidP="00183C24">
      <w:pPr>
        <w:spacing w:after="0" w:line="240" w:lineRule="auto"/>
        <w:jc w:val="both"/>
        <w:rPr>
          <w:rFonts w:cstheme="minorHAnsi"/>
          <w:i/>
          <w:sz w:val="20"/>
          <w:szCs w:val="20"/>
        </w:rPr>
      </w:pPr>
    </w:p>
    <w:p w14:paraId="0965C4DD"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i/>
          <w:sz w:val="20"/>
          <w:szCs w:val="20"/>
        </w:rPr>
      </w:pPr>
      <w:r w:rsidRPr="00A16832">
        <w:rPr>
          <w:rFonts w:eastAsia="Calibri" w:cstheme="minorHAnsi"/>
          <w:sz w:val="20"/>
          <w:szCs w:val="20"/>
        </w:rPr>
        <w:t>Vouchers, gift cards, tickets and passes:</w:t>
      </w:r>
      <w:r w:rsidRPr="00E861AC">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03E0E9B" w14:textId="77777777" w:rsidR="00183C24" w:rsidRPr="00E861AC" w:rsidRDefault="00183C24" w:rsidP="00183C24">
      <w:pPr>
        <w:spacing w:after="0" w:line="240" w:lineRule="auto"/>
        <w:jc w:val="both"/>
        <w:rPr>
          <w:rFonts w:cstheme="minorHAnsi"/>
          <w:i/>
          <w:sz w:val="20"/>
          <w:szCs w:val="20"/>
        </w:rPr>
      </w:pPr>
    </w:p>
    <w:bookmarkEnd w:id="15"/>
    <w:p w14:paraId="07C30C41" w14:textId="77777777" w:rsidR="00183C24" w:rsidRDefault="00183C24" w:rsidP="00183C24">
      <w:pPr>
        <w:spacing w:after="0" w:line="240" w:lineRule="auto"/>
        <w:jc w:val="both"/>
        <w:rPr>
          <w:rFonts w:cstheme="minorHAnsi"/>
          <w:i/>
          <w:sz w:val="20"/>
          <w:szCs w:val="20"/>
        </w:rPr>
      </w:pPr>
      <w:r w:rsidRPr="00E861AC">
        <w:rPr>
          <w:rFonts w:cstheme="minorHAnsi"/>
          <w:i/>
          <w:sz w:val="20"/>
          <w:szCs w:val="20"/>
        </w:rPr>
        <w:t>General</w:t>
      </w:r>
    </w:p>
    <w:p w14:paraId="60B9D913" w14:textId="77777777" w:rsidR="00183C24" w:rsidRPr="00E861AC" w:rsidRDefault="00183C24" w:rsidP="00183C24">
      <w:pPr>
        <w:spacing w:after="0" w:line="240" w:lineRule="auto"/>
        <w:jc w:val="both"/>
        <w:rPr>
          <w:rFonts w:cstheme="minorHAnsi"/>
          <w:i/>
          <w:sz w:val="20"/>
          <w:szCs w:val="20"/>
        </w:rPr>
      </w:pPr>
    </w:p>
    <w:p w14:paraId="54C9A85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Promoter’s decision in relation to all aspects of the Promotion is final and no correspondence will be entered into.</w:t>
      </w:r>
    </w:p>
    <w:p w14:paraId="574BBD70"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0FAF557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546F9A83" w14:textId="77777777" w:rsidR="00183C24" w:rsidRPr="00E861AC" w:rsidRDefault="00183C24" w:rsidP="00183C24">
      <w:pPr>
        <w:spacing w:after="0" w:line="240" w:lineRule="auto"/>
        <w:jc w:val="both"/>
        <w:rPr>
          <w:rFonts w:cstheme="minorHAnsi"/>
          <w:sz w:val="20"/>
          <w:szCs w:val="20"/>
        </w:rPr>
      </w:pPr>
    </w:p>
    <w:p w14:paraId="58878854"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285D834"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43C42CF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Subject to the Non-Excludable Guarantees, the Promoter makes no representations or warranty as to the quality, suitability or merchantability of any of the goods or services offered as a prize.</w:t>
      </w:r>
    </w:p>
    <w:p w14:paraId="57FEC78A" w14:textId="77777777" w:rsidR="00183C24" w:rsidRPr="00E861AC" w:rsidRDefault="00183C24" w:rsidP="00183C24">
      <w:pPr>
        <w:spacing w:after="0" w:line="240" w:lineRule="auto"/>
        <w:jc w:val="both"/>
        <w:rPr>
          <w:rFonts w:cstheme="minorHAnsi"/>
          <w:sz w:val="20"/>
          <w:szCs w:val="20"/>
        </w:rPr>
      </w:pPr>
    </w:p>
    <w:p w14:paraId="6439ECF8" w14:textId="59BF9B44" w:rsidR="00183C24" w:rsidRDefault="00183C24" w:rsidP="00183C24">
      <w:pPr>
        <w:pStyle w:val="ListParagraph"/>
        <w:numPr>
          <w:ilvl w:val="0"/>
          <w:numId w:val="1"/>
        </w:numPr>
        <w:spacing w:after="0" w:line="240" w:lineRule="auto"/>
        <w:ind w:left="567" w:hanging="567"/>
        <w:contextualSpacing w:val="0"/>
        <w:rPr>
          <w:rFonts w:eastAsia="Calibri" w:cstheme="minorHAnsi"/>
          <w:sz w:val="20"/>
          <w:szCs w:val="20"/>
        </w:rPr>
      </w:pPr>
      <w:r w:rsidRPr="00E861AC">
        <w:rPr>
          <w:rFonts w:cstheme="minorHAnsi"/>
          <w:sz w:val="20"/>
          <w:szCs w:val="20"/>
        </w:rPr>
        <w:t>The</w:t>
      </w:r>
      <w:r w:rsidRPr="00E861AC">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6F277D" w:rsidRPr="007F78D7">
          <w:rPr>
            <w:rStyle w:val="Hyperlink"/>
            <w:rFonts w:eastAsia="Calibri" w:cstheme="minorHAnsi"/>
            <w:sz w:val="20"/>
            <w:szCs w:val="20"/>
          </w:rPr>
          <w:t>https://www.aremedia.com.au/privacy</w:t>
        </w:r>
      </w:hyperlink>
      <w:r w:rsidRPr="00E861AC">
        <w:rPr>
          <w:rFonts w:eastAsia="Calibri" w:cstheme="minorHAnsi"/>
          <w:sz w:val="20"/>
          <w:szCs w:val="20"/>
        </w:rPr>
        <w:t xml:space="preserve"> and, for New Zealand, is available at </w:t>
      </w:r>
      <w:hyperlink r:id="rId17" w:history="1">
        <w:r w:rsidR="006F277D" w:rsidRPr="007F78D7">
          <w:rPr>
            <w:rStyle w:val="Hyperlink"/>
            <w:rFonts w:eastAsia="Calibri" w:cstheme="minorHAnsi"/>
            <w:sz w:val="20"/>
            <w:szCs w:val="20"/>
          </w:rPr>
          <w:t>https://www.aremedia.co.nz/privacy</w:t>
        </w:r>
      </w:hyperlink>
      <w:r w:rsidRPr="00E861AC">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1D44DF41" w14:textId="77777777" w:rsidR="00183C24" w:rsidRPr="00E861AC" w:rsidRDefault="00183C24" w:rsidP="00183C24">
      <w:pPr>
        <w:pStyle w:val="ListParagraph"/>
        <w:spacing w:after="0" w:line="240" w:lineRule="auto"/>
        <w:ind w:left="567"/>
        <w:contextualSpacing w:val="0"/>
        <w:rPr>
          <w:rFonts w:eastAsia="Calibri" w:cstheme="minorHAnsi"/>
          <w:sz w:val="20"/>
          <w:szCs w:val="20"/>
        </w:rPr>
      </w:pPr>
    </w:p>
    <w:p w14:paraId="76358F6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CC98D2" w14:textId="77777777" w:rsidR="00183C24" w:rsidRPr="00E861AC" w:rsidRDefault="00183C24" w:rsidP="00667D1A">
      <w:pPr>
        <w:spacing w:after="0" w:line="240" w:lineRule="auto"/>
        <w:jc w:val="both"/>
        <w:rPr>
          <w:rFonts w:cstheme="minorHAnsi"/>
          <w:sz w:val="20"/>
          <w:szCs w:val="20"/>
        </w:rPr>
      </w:pPr>
    </w:p>
    <w:p w14:paraId="670FA819" w14:textId="77777777" w:rsidR="00183C24" w:rsidRDefault="00183C24" w:rsidP="00667D1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in Australia and New Zealand is Are Media Pty Limited (ABN 18 053 273 546) of 54 Park Street, Sydney, NSW 2000 (phone: (02) 8268 8000).</w:t>
      </w:r>
    </w:p>
    <w:p w14:paraId="5EB0B201" w14:textId="77777777" w:rsidR="00183C24" w:rsidRPr="00E861AC" w:rsidRDefault="00183C24" w:rsidP="00667D1A">
      <w:pPr>
        <w:spacing w:after="0" w:line="240" w:lineRule="auto"/>
        <w:jc w:val="both"/>
        <w:rPr>
          <w:rFonts w:cstheme="minorHAnsi"/>
          <w:sz w:val="20"/>
          <w:szCs w:val="20"/>
        </w:rPr>
      </w:pPr>
    </w:p>
    <w:p w14:paraId="3BA9B1EC" w14:textId="72769335" w:rsidR="00183C24" w:rsidRPr="00667D1A" w:rsidRDefault="00183C24" w:rsidP="00667D1A">
      <w:pPr>
        <w:pStyle w:val="NormalWeb"/>
        <w:spacing w:before="0" w:beforeAutospacing="0" w:after="0" w:afterAutospacing="0"/>
        <w:ind w:firstLine="567"/>
        <w:jc w:val="both"/>
        <w:textAlignment w:val="baseline"/>
        <w:rPr>
          <w:rFonts w:cstheme="minorHAnsi"/>
          <w:sz w:val="20"/>
          <w:szCs w:val="20"/>
        </w:rPr>
      </w:pPr>
      <w:r w:rsidRPr="00667D1A">
        <w:rPr>
          <w:rFonts w:asciiTheme="minorHAnsi" w:eastAsiaTheme="minorHAnsi" w:hAnsiTheme="minorHAnsi" w:cstheme="minorHAnsi"/>
          <w:sz w:val="20"/>
          <w:szCs w:val="20"/>
          <w:lang w:eastAsia="en-US"/>
        </w:rPr>
        <w:t xml:space="preserve">Authorised under: </w:t>
      </w:r>
      <w:bookmarkStart w:id="17" w:name="_Hlk192678842"/>
      <w:r w:rsidRPr="00F9108C">
        <w:rPr>
          <w:rFonts w:asciiTheme="minorHAnsi" w:eastAsiaTheme="minorHAnsi" w:hAnsiTheme="minorHAnsi" w:cstheme="minorHAnsi"/>
          <w:color w:val="000000" w:themeColor="text1"/>
          <w:sz w:val="20"/>
          <w:szCs w:val="20"/>
          <w:lang w:eastAsia="en-US"/>
        </w:rPr>
        <w:t xml:space="preserve">ACT Permit No. </w:t>
      </w:r>
      <w:r w:rsidR="007F25AD" w:rsidRPr="00F9108C">
        <w:rPr>
          <w:rFonts w:asciiTheme="minorHAnsi" w:eastAsiaTheme="minorHAnsi" w:hAnsiTheme="minorHAnsi" w:cstheme="minorHAnsi"/>
          <w:color w:val="000000" w:themeColor="text1"/>
          <w:sz w:val="20"/>
          <w:szCs w:val="20"/>
          <w:lang w:eastAsia="en-US"/>
        </w:rPr>
        <w:t>TP 2</w:t>
      </w:r>
      <w:r w:rsidR="00F474B7" w:rsidRPr="00F9108C">
        <w:rPr>
          <w:rFonts w:asciiTheme="minorHAnsi" w:eastAsiaTheme="minorHAnsi" w:hAnsiTheme="minorHAnsi" w:cstheme="minorHAnsi"/>
          <w:color w:val="000000" w:themeColor="text1"/>
          <w:sz w:val="20"/>
          <w:szCs w:val="20"/>
          <w:lang w:eastAsia="en-US"/>
        </w:rPr>
        <w:t>6/</w:t>
      </w:r>
      <w:r w:rsidR="00F9108C" w:rsidRPr="00F9108C">
        <w:rPr>
          <w:rFonts w:asciiTheme="minorHAnsi" w:eastAsiaTheme="minorHAnsi" w:hAnsiTheme="minorHAnsi" w:cstheme="minorHAnsi"/>
          <w:color w:val="000000" w:themeColor="text1"/>
          <w:sz w:val="20"/>
          <w:szCs w:val="20"/>
          <w:lang w:eastAsia="en-US"/>
        </w:rPr>
        <w:t>00012</w:t>
      </w:r>
      <w:r w:rsidR="006C110C">
        <w:rPr>
          <w:rFonts w:asciiTheme="minorHAnsi" w:eastAsiaTheme="minorHAnsi" w:hAnsiTheme="minorHAnsi" w:cstheme="minorHAnsi"/>
          <w:color w:val="000000" w:themeColor="text1"/>
          <w:sz w:val="20"/>
          <w:szCs w:val="20"/>
          <w:lang w:eastAsia="en-US"/>
        </w:rPr>
        <w:t>.1</w:t>
      </w:r>
      <w:r w:rsidR="007F25AD" w:rsidRPr="00F9108C">
        <w:rPr>
          <w:rFonts w:asciiTheme="minorHAnsi" w:eastAsiaTheme="minorHAnsi" w:hAnsiTheme="minorHAnsi" w:cstheme="minorHAnsi"/>
          <w:color w:val="000000" w:themeColor="text1"/>
          <w:sz w:val="20"/>
          <w:szCs w:val="20"/>
          <w:lang w:eastAsia="en-US"/>
        </w:rPr>
        <w:t>;</w:t>
      </w:r>
      <w:r w:rsidRPr="00F9108C">
        <w:rPr>
          <w:rFonts w:asciiTheme="minorHAnsi" w:eastAsiaTheme="minorHAnsi" w:hAnsiTheme="minorHAnsi" w:cstheme="minorHAnsi"/>
          <w:color w:val="000000" w:themeColor="text1"/>
          <w:sz w:val="20"/>
          <w:szCs w:val="20"/>
          <w:lang w:eastAsia="en-US"/>
        </w:rPr>
        <w:t xml:space="preserve"> </w:t>
      </w:r>
      <w:r w:rsidRPr="00667D1A">
        <w:rPr>
          <w:rFonts w:asciiTheme="minorHAnsi" w:eastAsiaTheme="minorHAnsi" w:hAnsiTheme="minorHAnsi" w:cstheme="minorHAnsi"/>
          <w:sz w:val="20"/>
          <w:szCs w:val="20"/>
          <w:lang w:eastAsia="en-US"/>
        </w:rPr>
        <w:t>NSW Authority No. TP/03786</w:t>
      </w:r>
      <w:r w:rsidR="007F25AD" w:rsidRPr="006D1AAF">
        <w:rPr>
          <w:rFonts w:asciiTheme="minorHAnsi" w:eastAsiaTheme="minorHAnsi" w:hAnsiTheme="minorHAnsi" w:cstheme="minorHAnsi"/>
          <w:color w:val="000000" w:themeColor="text1"/>
          <w:sz w:val="20"/>
          <w:szCs w:val="20"/>
          <w:lang w:eastAsia="en-US"/>
        </w:rPr>
        <w:t xml:space="preserve">; </w:t>
      </w:r>
      <w:r w:rsidRPr="006D1AAF">
        <w:rPr>
          <w:rFonts w:asciiTheme="minorHAnsi" w:eastAsiaTheme="minorHAnsi" w:hAnsiTheme="minorHAnsi" w:cstheme="minorHAnsi"/>
          <w:color w:val="000000" w:themeColor="text1"/>
          <w:sz w:val="20"/>
          <w:szCs w:val="20"/>
          <w:lang w:eastAsia="en-US"/>
        </w:rPr>
        <w:t>SA Permit No</w:t>
      </w:r>
      <w:bookmarkEnd w:id="17"/>
      <w:r w:rsidR="00667D1A" w:rsidRPr="006D1AAF">
        <w:rPr>
          <w:rFonts w:asciiTheme="minorHAnsi" w:eastAsiaTheme="minorHAnsi" w:hAnsiTheme="minorHAnsi" w:cstheme="minorHAnsi"/>
          <w:color w:val="000000" w:themeColor="text1"/>
          <w:sz w:val="20"/>
          <w:szCs w:val="20"/>
          <w:lang w:eastAsia="en-US"/>
        </w:rPr>
        <w:t xml:space="preserve"> T2</w:t>
      </w:r>
      <w:r w:rsidR="00F474B7" w:rsidRPr="006D1AAF">
        <w:rPr>
          <w:rFonts w:asciiTheme="minorHAnsi" w:eastAsiaTheme="minorHAnsi" w:hAnsiTheme="minorHAnsi" w:cstheme="minorHAnsi"/>
          <w:color w:val="000000" w:themeColor="text1"/>
          <w:sz w:val="20"/>
          <w:szCs w:val="20"/>
          <w:lang w:eastAsia="en-US"/>
        </w:rPr>
        <w:t>6</w:t>
      </w:r>
      <w:r w:rsidR="00667D1A" w:rsidRPr="006D1AAF">
        <w:rPr>
          <w:rFonts w:asciiTheme="minorHAnsi" w:eastAsiaTheme="minorHAnsi" w:hAnsiTheme="minorHAnsi" w:cstheme="minorHAnsi"/>
          <w:color w:val="000000" w:themeColor="text1"/>
          <w:sz w:val="20"/>
          <w:szCs w:val="20"/>
          <w:lang w:eastAsia="en-US"/>
        </w:rPr>
        <w:t>/</w:t>
      </w:r>
      <w:r w:rsidR="006D1AAF" w:rsidRPr="006D1AAF">
        <w:rPr>
          <w:rFonts w:asciiTheme="minorHAnsi" w:eastAsiaTheme="minorHAnsi" w:hAnsiTheme="minorHAnsi" w:cstheme="minorHAnsi"/>
          <w:color w:val="000000" w:themeColor="text1"/>
          <w:sz w:val="20"/>
          <w:szCs w:val="20"/>
          <w:lang w:eastAsia="en-US"/>
        </w:rPr>
        <w:t>13</w:t>
      </w:r>
      <w:r w:rsidRPr="006D1AAF">
        <w:rPr>
          <w:rFonts w:asciiTheme="minorHAnsi" w:eastAsiaTheme="minorHAnsi" w:hAnsiTheme="minorHAnsi" w:cstheme="minorHAnsi"/>
          <w:color w:val="000000" w:themeColor="text1"/>
          <w:sz w:val="20"/>
          <w:szCs w:val="20"/>
          <w:lang w:eastAsia="en-US"/>
        </w:rPr>
        <w:t>.</w:t>
      </w:r>
    </w:p>
    <w:p w14:paraId="697EBDBD" w14:textId="77777777" w:rsidR="00174E64" w:rsidRPr="00975C23" w:rsidRDefault="00174E64" w:rsidP="00183C24">
      <w:pPr>
        <w:spacing w:after="0" w:line="240" w:lineRule="auto"/>
        <w:rPr>
          <w:rFonts w:cstheme="minorHAnsi"/>
          <w:sz w:val="20"/>
          <w:szCs w:val="20"/>
        </w:rPr>
      </w:pPr>
    </w:p>
    <w:sectPr w:rsidR="00174E64" w:rsidRPr="00975C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6560" w14:textId="77777777" w:rsidR="009717DE" w:rsidRDefault="009717DE" w:rsidP="0029503C">
      <w:pPr>
        <w:spacing w:after="0" w:line="240" w:lineRule="auto"/>
      </w:pPr>
      <w:r>
        <w:separator/>
      </w:r>
    </w:p>
  </w:endnote>
  <w:endnote w:type="continuationSeparator" w:id="0">
    <w:p w14:paraId="0E2052E7" w14:textId="77777777" w:rsidR="009717DE" w:rsidRDefault="009717DE"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C8B0" w14:textId="77777777" w:rsidR="009717DE" w:rsidRDefault="009717DE" w:rsidP="0029503C">
      <w:pPr>
        <w:spacing w:after="0" w:line="240" w:lineRule="auto"/>
      </w:pPr>
      <w:r>
        <w:separator/>
      </w:r>
    </w:p>
  </w:footnote>
  <w:footnote w:type="continuationSeparator" w:id="0">
    <w:p w14:paraId="2877AFB6" w14:textId="77777777" w:rsidR="009717DE" w:rsidRDefault="009717DE"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3720"/>
    <w:multiLevelType w:val="hybridMultilevel"/>
    <w:tmpl w:val="8DB4C500"/>
    <w:lvl w:ilvl="0" w:tplc="438EEBE6">
      <w:start w:val="1"/>
      <w:numFmt w:val="decimal"/>
      <w:lvlText w:val="%1."/>
      <w:lvlJc w:val="left"/>
      <w:pPr>
        <w:tabs>
          <w:tab w:val="num" w:pos="720"/>
        </w:tabs>
        <w:ind w:left="72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0DD4002"/>
    <w:multiLevelType w:val="hybridMultilevel"/>
    <w:tmpl w:val="A9A6D45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C7873"/>
    <w:multiLevelType w:val="hybridMultilevel"/>
    <w:tmpl w:val="3FCCFC68"/>
    <w:lvl w:ilvl="0" w:tplc="E460E552">
      <w:start w:val="1"/>
      <w:numFmt w:val="decimal"/>
      <w:lvlText w:val="%1."/>
      <w:lvlJc w:val="left"/>
      <w:pPr>
        <w:tabs>
          <w:tab w:val="num" w:pos="360"/>
        </w:tabs>
        <w:ind w:left="360" w:hanging="360"/>
      </w:pPr>
      <w:rPr>
        <w:rFonts w:hint="default"/>
        <w:b w:val="0"/>
        <w:color w:val="auto"/>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E531E4"/>
    <w:multiLevelType w:val="hybridMultilevel"/>
    <w:tmpl w:val="A532D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80B5C"/>
    <w:multiLevelType w:val="hybridMultilevel"/>
    <w:tmpl w:val="48369BCC"/>
    <w:lvl w:ilvl="0" w:tplc="5824CEB4">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262C7C"/>
    <w:multiLevelType w:val="hybridMultilevel"/>
    <w:tmpl w:val="891EE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0125105">
    <w:abstractNumId w:val="6"/>
  </w:num>
  <w:num w:numId="2" w16cid:durableId="1480921966">
    <w:abstractNumId w:val="7"/>
  </w:num>
  <w:num w:numId="3" w16cid:durableId="25958003">
    <w:abstractNumId w:val="4"/>
  </w:num>
  <w:num w:numId="4" w16cid:durableId="92669710">
    <w:abstractNumId w:val="2"/>
  </w:num>
  <w:num w:numId="5" w16cid:durableId="1780566161">
    <w:abstractNumId w:val="3"/>
  </w:num>
  <w:num w:numId="6" w16cid:durableId="1162426703">
    <w:abstractNumId w:val="0"/>
  </w:num>
  <w:num w:numId="7" w16cid:durableId="737745164">
    <w:abstractNumId w:val="5"/>
  </w:num>
  <w:num w:numId="8" w16cid:durableId="1743135304">
    <w:abstractNumId w:val="1"/>
  </w:num>
  <w:num w:numId="9" w16cid:durableId="338044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1908"/>
    <w:rsid w:val="0000758E"/>
    <w:rsid w:val="000110DC"/>
    <w:rsid w:val="00012B84"/>
    <w:rsid w:val="00017295"/>
    <w:rsid w:val="00022BC3"/>
    <w:rsid w:val="00022D86"/>
    <w:rsid w:val="00023C8F"/>
    <w:rsid w:val="0002547D"/>
    <w:rsid w:val="00025C0F"/>
    <w:rsid w:val="000318C6"/>
    <w:rsid w:val="000356B5"/>
    <w:rsid w:val="00036C6F"/>
    <w:rsid w:val="00036DEF"/>
    <w:rsid w:val="00037EA5"/>
    <w:rsid w:val="0004035F"/>
    <w:rsid w:val="00041BD2"/>
    <w:rsid w:val="000432C2"/>
    <w:rsid w:val="00044BFA"/>
    <w:rsid w:val="00050095"/>
    <w:rsid w:val="00051FBA"/>
    <w:rsid w:val="000615CE"/>
    <w:rsid w:val="00067F8A"/>
    <w:rsid w:val="00071E3A"/>
    <w:rsid w:val="00074078"/>
    <w:rsid w:val="000759CC"/>
    <w:rsid w:val="000938F6"/>
    <w:rsid w:val="00097331"/>
    <w:rsid w:val="000A3D10"/>
    <w:rsid w:val="000A47D8"/>
    <w:rsid w:val="000A5210"/>
    <w:rsid w:val="000C5801"/>
    <w:rsid w:val="000D4C82"/>
    <w:rsid w:val="000F2BB2"/>
    <w:rsid w:val="000F429C"/>
    <w:rsid w:val="00103F72"/>
    <w:rsid w:val="0011022E"/>
    <w:rsid w:val="00110706"/>
    <w:rsid w:val="00110FB0"/>
    <w:rsid w:val="00120470"/>
    <w:rsid w:val="00132F26"/>
    <w:rsid w:val="001403D0"/>
    <w:rsid w:val="00140541"/>
    <w:rsid w:val="001433F8"/>
    <w:rsid w:val="00145367"/>
    <w:rsid w:val="001458FD"/>
    <w:rsid w:val="00153880"/>
    <w:rsid w:val="00154006"/>
    <w:rsid w:val="00155190"/>
    <w:rsid w:val="001618A8"/>
    <w:rsid w:val="00164FE0"/>
    <w:rsid w:val="00174E64"/>
    <w:rsid w:val="001768FB"/>
    <w:rsid w:val="00183C24"/>
    <w:rsid w:val="00192D58"/>
    <w:rsid w:val="001A1EE9"/>
    <w:rsid w:val="001C27D0"/>
    <w:rsid w:val="001C516C"/>
    <w:rsid w:val="001C6601"/>
    <w:rsid w:val="001D099D"/>
    <w:rsid w:val="001D63E3"/>
    <w:rsid w:val="001E2CF2"/>
    <w:rsid w:val="001F1CF4"/>
    <w:rsid w:val="001F6C30"/>
    <w:rsid w:val="00200086"/>
    <w:rsid w:val="002053B8"/>
    <w:rsid w:val="00205DCA"/>
    <w:rsid w:val="002068FA"/>
    <w:rsid w:val="00211BA1"/>
    <w:rsid w:val="002138D6"/>
    <w:rsid w:val="00217142"/>
    <w:rsid w:val="002210DD"/>
    <w:rsid w:val="00221DCA"/>
    <w:rsid w:val="00223E65"/>
    <w:rsid w:val="0022468E"/>
    <w:rsid w:val="00225A58"/>
    <w:rsid w:val="00225D00"/>
    <w:rsid w:val="002311F5"/>
    <w:rsid w:val="0023289F"/>
    <w:rsid w:val="0024258E"/>
    <w:rsid w:val="00252CF0"/>
    <w:rsid w:val="0025750A"/>
    <w:rsid w:val="00264101"/>
    <w:rsid w:val="002661F3"/>
    <w:rsid w:val="00267ACA"/>
    <w:rsid w:val="0027761D"/>
    <w:rsid w:val="00284BF4"/>
    <w:rsid w:val="00287576"/>
    <w:rsid w:val="00287902"/>
    <w:rsid w:val="002942C5"/>
    <w:rsid w:val="0029503C"/>
    <w:rsid w:val="002972AF"/>
    <w:rsid w:val="00297B8D"/>
    <w:rsid w:val="002B6D8F"/>
    <w:rsid w:val="002C4A7A"/>
    <w:rsid w:val="002D38C3"/>
    <w:rsid w:val="002D79FE"/>
    <w:rsid w:val="002E53DC"/>
    <w:rsid w:val="002E56E2"/>
    <w:rsid w:val="002E6F1F"/>
    <w:rsid w:val="002F1213"/>
    <w:rsid w:val="002F6364"/>
    <w:rsid w:val="003007F8"/>
    <w:rsid w:val="00303C29"/>
    <w:rsid w:val="0030444E"/>
    <w:rsid w:val="00306FFB"/>
    <w:rsid w:val="00314AB2"/>
    <w:rsid w:val="00315090"/>
    <w:rsid w:val="0032360C"/>
    <w:rsid w:val="00325CCB"/>
    <w:rsid w:val="00327F4A"/>
    <w:rsid w:val="0033504F"/>
    <w:rsid w:val="0033546C"/>
    <w:rsid w:val="00342885"/>
    <w:rsid w:val="003431E7"/>
    <w:rsid w:val="003534D4"/>
    <w:rsid w:val="003535A7"/>
    <w:rsid w:val="00375324"/>
    <w:rsid w:val="00383A37"/>
    <w:rsid w:val="0038644C"/>
    <w:rsid w:val="00386D5A"/>
    <w:rsid w:val="00390C16"/>
    <w:rsid w:val="0039352D"/>
    <w:rsid w:val="00393F3C"/>
    <w:rsid w:val="003948D5"/>
    <w:rsid w:val="00396CB6"/>
    <w:rsid w:val="003A1A32"/>
    <w:rsid w:val="003A5017"/>
    <w:rsid w:val="003B2061"/>
    <w:rsid w:val="003B53F1"/>
    <w:rsid w:val="003D1DAE"/>
    <w:rsid w:val="003D39F3"/>
    <w:rsid w:val="003D3E4B"/>
    <w:rsid w:val="003E303C"/>
    <w:rsid w:val="003F15A3"/>
    <w:rsid w:val="003F778E"/>
    <w:rsid w:val="00400D57"/>
    <w:rsid w:val="004030DF"/>
    <w:rsid w:val="00403CE6"/>
    <w:rsid w:val="00423008"/>
    <w:rsid w:val="0042671E"/>
    <w:rsid w:val="004330B7"/>
    <w:rsid w:val="00433933"/>
    <w:rsid w:val="00440C91"/>
    <w:rsid w:val="004523C3"/>
    <w:rsid w:val="00465FDC"/>
    <w:rsid w:val="00467F23"/>
    <w:rsid w:val="00471BC8"/>
    <w:rsid w:val="00476DD2"/>
    <w:rsid w:val="004774B2"/>
    <w:rsid w:val="00481723"/>
    <w:rsid w:val="00486E4A"/>
    <w:rsid w:val="00487111"/>
    <w:rsid w:val="004877E3"/>
    <w:rsid w:val="004A2472"/>
    <w:rsid w:val="004A7609"/>
    <w:rsid w:val="004B1815"/>
    <w:rsid w:val="004B31F7"/>
    <w:rsid w:val="004B3730"/>
    <w:rsid w:val="004B6E57"/>
    <w:rsid w:val="004C15DF"/>
    <w:rsid w:val="004D11D9"/>
    <w:rsid w:val="004D51B1"/>
    <w:rsid w:val="004D7701"/>
    <w:rsid w:val="004E0196"/>
    <w:rsid w:val="004E3E09"/>
    <w:rsid w:val="004E4691"/>
    <w:rsid w:val="004E5A86"/>
    <w:rsid w:val="004E5FED"/>
    <w:rsid w:val="004F2BDB"/>
    <w:rsid w:val="004F3E65"/>
    <w:rsid w:val="00503376"/>
    <w:rsid w:val="00506B89"/>
    <w:rsid w:val="0051274D"/>
    <w:rsid w:val="005137CC"/>
    <w:rsid w:val="00517FF8"/>
    <w:rsid w:val="005244C6"/>
    <w:rsid w:val="005341C9"/>
    <w:rsid w:val="00537D60"/>
    <w:rsid w:val="00542952"/>
    <w:rsid w:val="005458D3"/>
    <w:rsid w:val="00547900"/>
    <w:rsid w:val="00551926"/>
    <w:rsid w:val="00552798"/>
    <w:rsid w:val="0055450D"/>
    <w:rsid w:val="0055543A"/>
    <w:rsid w:val="0055638D"/>
    <w:rsid w:val="005603C1"/>
    <w:rsid w:val="0056235D"/>
    <w:rsid w:val="00563471"/>
    <w:rsid w:val="0056401C"/>
    <w:rsid w:val="00567096"/>
    <w:rsid w:val="00575767"/>
    <w:rsid w:val="005814D6"/>
    <w:rsid w:val="005840D9"/>
    <w:rsid w:val="00584F5C"/>
    <w:rsid w:val="00591F86"/>
    <w:rsid w:val="00592B88"/>
    <w:rsid w:val="005A67F1"/>
    <w:rsid w:val="005B0542"/>
    <w:rsid w:val="005C1CE5"/>
    <w:rsid w:val="005C6D7F"/>
    <w:rsid w:val="005D3D61"/>
    <w:rsid w:val="005D4505"/>
    <w:rsid w:val="005D4B47"/>
    <w:rsid w:val="005F03D1"/>
    <w:rsid w:val="005F5865"/>
    <w:rsid w:val="006057CD"/>
    <w:rsid w:val="006074F6"/>
    <w:rsid w:val="006122F0"/>
    <w:rsid w:val="006263A3"/>
    <w:rsid w:val="00631227"/>
    <w:rsid w:val="0063385E"/>
    <w:rsid w:val="006360CC"/>
    <w:rsid w:val="00641AFC"/>
    <w:rsid w:val="00643850"/>
    <w:rsid w:val="006439BD"/>
    <w:rsid w:val="00643E05"/>
    <w:rsid w:val="00650E3D"/>
    <w:rsid w:val="00667D1A"/>
    <w:rsid w:val="00671365"/>
    <w:rsid w:val="00675B36"/>
    <w:rsid w:val="006931F6"/>
    <w:rsid w:val="006938AC"/>
    <w:rsid w:val="006A0FD5"/>
    <w:rsid w:val="006A4BF0"/>
    <w:rsid w:val="006A6505"/>
    <w:rsid w:val="006A6CE3"/>
    <w:rsid w:val="006C110C"/>
    <w:rsid w:val="006C18A0"/>
    <w:rsid w:val="006C35FF"/>
    <w:rsid w:val="006C7E0E"/>
    <w:rsid w:val="006D12D9"/>
    <w:rsid w:val="006D1AAF"/>
    <w:rsid w:val="006E3F59"/>
    <w:rsid w:val="006E6652"/>
    <w:rsid w:val="006F0C62"/>
    <w:rsid w:val="006F277D"/>
    <w:rsid w:val="0071065E"/>
    <w:rsid w:val="00723B50"/>
    <w:rsid w:val="007301D5"/>
    <w:rsid w:val="00732758"/>
    <w:rsid w:val="0074058B"/>
    <w:rsid w:val="0075602B"/>
    <w:rsid w:val="00760A30"/>
    <w:rsid w:val="00762E8F"/>
    <w:rsid w:val="007650D8"/>
    <w:rsid w:val="007741C1"/>
    <w:rsid w:val="00775A40"/>
    <w:rsid w:val="00775BD7"/>
    <w:rsid w:val="00775EAB"/>
    <w:rsid w:val="00783580"/>
    <w:rsid w:val="00785570"/>
    <w:rsid w:val="0078638C"/>
    <w:rsid w:val="007909F0"/>
    <w:rsid w:val="007A1DBA"/>
    <w:rsid w:val="007A24F7"/>
    <w:rsid w:val="007A3A3D"/>
    <w:rsid w:val="007A413F"/>
    <w:rsid w:val="007A72A0"/>
    <w:rsid w:val="007B4926"/>
    <w:rsid w:val="007C38BF"/>
    <w:rsid w:val="007D2F5C"/>
    <w:rsid w:val="007D4845"/>
    <w:rsid w:val="007D5F42"/>
    <w:rsid w:val="007E2093"/>
    <w:rsid w:val="007E2805"/>
    <w:rsid w:val="007E5B2F"/>
    <w:rsid w:val="007F204B"/>
    <w:rsid w:val="007F25AD"/>
    <w:rsid w:val="008041F3"/>
    <w:rsid w:val="008060D8"/>
    <w:rsid w:val="00810F4E"/>
    <w:rsid w:val="008206B1"/>
    <w:rsid w:val="00826A00"/>
    <w:rsid w:val="00826D34"/>
    <w:rsid w:val="00836463"/>
    <w:rsid w:val="00843F3C"/>
    <w:rsid w:val="008446CC"/>
    <w:rsid w:val="00844E6E"/>
    <w:rsid w:val="00847247"/>
    <w:rsid w:val="00847EB4"/>
    <w:rsid w:val="00847F2D"/>
    <w:rsid w:val="00850984"/>
    <w:rsid w:val="00873E11"/>
    <w:rsid w:val="00874B24"/>
    <w:rsid w:val="008754CC"/>
    <w:rsid w:val="00881925"/>
    <w:rsid w:val="00882F2C"/>
    <w:rsid w:val="008853AA"/>
    <w:rsid w:val="008964F8"/>
    <w:rsid w:val="008973AA"/>
    <w:rsid w:val="008A351B"/>
    <w:rsid w:val="008A3989"/>
    <w:rsid w:val="008A6A36"/>
    <w:rsid w:val="008A7FD8"/>
    <w:rsid w:val="008B1738"/>
    <w:rsid w:val="008B66EF"/>
    <w:rsid w:val="008C4456"/>
    <w:rsid w:val="008D1984"/>
    <w:rsid w:val="008D3D3F"/>
    <w:rsid w:val="008D414A"/>
    <w:rsid w:val="008D6055"/>
    <w:rsid w:val="008E0AAB"/>
    <w:rsid w:val="008E1902"/>
    <w:rsid w:val="008E237E"/>
    <w:rsid w:val="008E28AE"/>
    <w:rsid w:val="008E449A"/>
    <w:rsid w:val="008E6BCB"/>
    <w:rsid w:val="008E7B0F"/>
    <w:rsid w:val="009007BB"/>
    <w:rsid w:val="00901FD9"/>
    <w:rsid w:val="00902FFB"/>
    <w:rsid w:val="00903C66"/>
    <w:rsid w:val="00904F08"/>
    <w:rsid w:val="00907B09"/>
    <w:rsid w:val="009116A1"/>
    <w:rsid w:val="0091685A"/>
    <w:rsid w:val="00922E20"/>
    <w:rsid w:val="00925F8C"/>
    <w:rsid w:val="00934362"/>
    <w:rsid w:val="00947968"/>
    <w:rsid w:val="00952705"/>
    <w:rsid w:val="00953407"/>
    <w:rsid w:val="00955C99"/>
    <w:rsid w:val="00956E3F"/>
    <w:rsid w:val="00957F61"/>
    <w:rsid w:val="00960C8B"/>
    <w:rsid w:val="00962FA7"/>
    <w:rsid w:val="00965C01"/>
    <w:rsid w:val="00970B99"/>
    <w:rsid w:val="009717DE"/>
    <w:rsid w:val="00975C23"/>
    <w:rsid w:val="00976EFC"/>
    <w:rsid w:val="0099058B"/>
    <w:rsid w:val="00991209"/>
    <w:rsid w:val="00991614"/>
    <w:rsid w:val="00991D5D"/>
    <w:rsid w:val="009A1EE5"/>
    <w:rsid w:val="009B1F01"/>
    <w:rsid w:val="009B7D45"/>
    <w:rsid w:val="009C71D6"/>
    <w:rsid w:val="009C7551"/>
    <w:rsid w:val="009C7A27"/>
    <w:rsid w:val="009D1A07"/>
    <w:rsid w:val="009D56EC"/>
    <w:rsid w:val="009D58BD"/>
    <w:rsid w:val="009D636A"/>
    <w:rsid w:val="009E17E4"/>
    <w:rsid w:val="009E6719"/>
    <w:rsid w:val="009F454A"/>
    <w:rsid w:val="00A06294"/>
    <w:rsid w:val="00A10773"/>
    <w:rsid w:val="00A22103"/>
    <w:rsid w:val="00A22AF5"/>
    <w:rsid w:val="00A3570A"/>
    <w:rsid w:val="00A368C4"/>
    <w:rsid w:val="00A461CA"/>
    <w:rsid w:val="00A47DE3"/>
    <w:rsid w:val="00A54E92"/>
    <w:rsid w:val="00A6102B"/>
    <w:rsid w:val="00A70990"/>
    <w:rsid w:val="00A7623E"/>
    <w:rsid w:val="00A81108"/>
    <w:rsid w:val="00A85C1B"/>
    <w:rsid w:val="00A85E39"/>
    <w:rsid w:val="00A902DB"/>
    <w:rsid w:val="00AA1740"/>
    <w:rsid w:val="00AA5D08"/>
    <w:rsid w:val="00AA6004"/>
    <w:rsid w:val="00AB034A"/>
    <w:rsid w:val="00AB6884"/>
    <w:rsid w:val="00AB7367"/>
    <w:rsid w:val="00AC3FB9"/>
    <w:rsid w:val="00AC4C82"/>
    <w:rsid w:val="00AC5F45"/>
    <w:rsid w:val="00AD3D63"/>
    <w:rsid w:val="00AD4F5E"/>
    <w:rsid w:val="00AD702B"/>
    <w:rsid w:val="00AE2AD7"/>
    <w:rsid w:val="00AE4E11"/>
    <w:rsid w:val="00AF7DA2"/>
    <w:rsid w:val="00B02F0A"/>
    <w:rsid w:val="00B0465D"/>
    <w:rsid w:val="00B0719A"/>
    <w:rsid w:val="00B07CD2"/>
    <w:rsid w:val="00B1069A"/>
    <w:rsid w:val="00B13BE0"/>
    <w:rsid w:val="00B1543A"/>
    <w:rsid w:val="00B15B5E"/>
    <w:rsid w:val="00B25921"/>
    <w:rsid w:val="00B30FA3"/>
    <w:rsid w:val="00B455DC"/>
    <w:rsid w:val="00B45646"/>
    <w:rsid w:val="00B47BC5"/>
    <w:rsid w:val="00B53227"/>
    <w:rsid w:val="00B61954"/>
    <w:rsid w:val="00B72871"/>
    <w:rsid w:val="00B75EE8"/>
    <w:rsid w:val="00B84E34"/>
    <w:rsid w:val="00B85AEC"/>
    <w:rsid w:val="00B87E4D"/>
    <w:rsid w:val="00B91366"/>
    <w:rsid w:val="00B92277"/>
    <w:rsid w:val="00B946D9"/>
    <w:rsid w:val="00B95B1E"/>
    <w:rsid w:val="00BA3260"/>
    <w:rsid w:val="00BB404B"/>
    <w:rsid w:val="00BC28BE"/>
    <w:rsid w:val="00BC4625"/>
    <w:rsid w:val="00BC699D"/>
    <w:rsid w:val="00BD3FE7"/>
    <w:rsid w:val="00BE61FD"/>
    <w:rsid w:val="00C00EB4"/>
    <w:rsid w:val="00C01893"/>
    <w:rsid w:val="00C01C47"/>
    <w:rsid w:val="00C02E63"/>
    <w:rsid w:val="00C05614"/>
    <w:rsid w:val="00C05912"/>
    <w:rsid w:val="00C05DFB"/>
    <w:rsid w:val="00C24DC7"/>
    <w:rsid w:val="00C277B3"/>
    <w:rsid w:val="00C33B5B"/>
    <w:rsid w:val="00C439AA"/>
    <w:rsid w:val="00C43A0F"/>
    <w:rsid w:val="00C44A4C"/>
    <w:rsid w:val="00C4548D"/>
    <w:rsid w:val="00C4779C"/>
    <w:rsid w:val="00C51E7B"/>
    <w:rsid w:val="00C53BEF"/>
    <w:rsid w:val="00C53E41"/>
    <w:rsid w:val="00C56056"/>
    <w:rsid w:val="00C6378F"/>
    <w:rsid w:val="00C67DA9"/>
    <w:rsid w:val="00C922DB"/>
    <w:rsid w:val="00CA0C8C"/>
    <w:rsid w:val="00CA4A0E"/>
    <w:rsid w:val="00CA65FB"/>
    <w:rsid w:val="00CA7043"/>
    <w:rsid w:val="00CA7AD3"/>
    <w:rsid w:val="00CC41C2"/>
    <w:rsid w:val="00CC477A"/>
    <w:rsid w:val="00CD15A4"/>
    <w:rsid w:val="00CD22F5"/>
    <w:rsid w:val="00CD35E0"/>
    <w:rsid w:val="00CD58C3"/>
    <w:rsid w:val="00CE2DC3"/>
    <w:rsid w:val="00CE3F91"/>
    <w:rsid w:val="00CE527B"/>
    <w:rsid w:val="00CF1BBE"/>
    <w:rsid w:val="00CF71AD"/>
    <w:rsid w:val="00D01975"/>
    <w:rsid w:val="00D05F0A"/>
    <w:rsid w:val="00D07239"/>
    <w:rsid w:val="00D10273"/>
    <w:rsid w:val="00D17C0B"/>
    <w:rsid w:val="00D20C9A"/>
    <w:rsid w:val="00D22594"/>
    <w:rsid w:val="00D228F5"/>
    <w:rsid w:val="00D232C9"/>
    <w:rsid w:val="00D2538B"/>
    <w:rsid w:val="00D30219"/>
    <w:rsid w:val="00D306CB"/>
    <w:rsid w:val="00D337BE"/>
    <w:rsid w:val="00D377E8"/>
    <w:rsid w:val="00D47E26"/>
    <w:rsid w:val="00D500DB"/>
    <w:rsid w:val="00D51F67"/>
    <w:rsid w:val="00D52280"/>
    <w:rsid w:val="00D54571"/>
    <w:rsid w:val="00D5606C"/>
    <w:rsid w:val="00D60395"/>
    <w:rsid w:val="00D613D8"/>
    <w:rsid w:val="00D64221"/>
    <w:rsid w:val="00D657A0"/>
    <w:rsid w:val="00D72D7E"/>
    <w:rsid w:val="00D831FA"/>
    <w:rsid w:val="00D87017"/>
    <w:rsid w:val="00D87F1F"/>
    <w:rsid w:val="00D96B9B"/>
    <w:rsid w:val="00DA1E94"/>
    <w:rsid w:val="00DA535F"/>
    <w:rsid w:val="00DB0C13"/>
    <w:rsid w:val="00DB3E2E"/>
    <w:rsid w:val="00DB4CD8"/>
    <w:rsid w:val="00DB6919"/>
    <w:rsid w:val="00DB7934"/>
    <w:rsid w:val="00DD220B"/>
    <w:rsid w:val="00DD2BA3"/>
    <w:rsid w:val="00DD74A1"/>
    <w:rsid w:val="00DE0304"/>
    <w:rsid w:val="00DE3A9C"/>
    <w:rsid w:val="00DF03EC"/>
    <w:rsid w:val="00DF60FE"/>
    <w:rsid w:val="00E00A4E"/>
    <w:rsid w:val="00E074DC"/>
    <w:rsid w:val="00E10108"/>
    <w:rsid w:val="00E13282"/>
    <w:rsid w:val="00E13306"/>
    <w:rsid w:val="00E1521D"/>
    <w:rsid w:val="00E17DFD"/>
    <w:rsid w:val="00E402C2"/>
    <w:rsid w:val="00E42741"/>
    <w:rsid w:val="00E47EEA"/>
    <w:rsid w:val="00E50BA7"/>
    <w:rsid w:val="00E63BAC"/>
    <w:rsid w:val="00E66139"/>
    <w:rsid w:val="00E72953"/>
    <w:rsid w:val="00E7693E"/>
    <w:rsid w:val="00E84A6A"/>
    <w:rsid w:val="00E853AA"/>
    <w:rsid w:val="00E869BF"/>
    <w:rsid w:val="00E947F4"/>
    <w:rsid w:val="00EA0691"/>
    <w:rsid w:val="00EA264A"/>
    <w:rsid w:val="00EA6425"/>
    <w:rsid w:val="00EA726D"/>
    <w:rsid w:val="00EB0A61"/>
    <w:rsid w:val="00EB1DF2"/>
    <w:rsid w:val="00EB67E7"/>
    <w:rsid w:val="00EC56B1"/>
    <w:rsid w:val="00ED1EE2"/>
    <w:rsid w:val="00ED252E"/>
    <w:rsid w:val="00ED4364"/>
    <w:rsid w:val="00ED52AC"/>
    <w:rsid w:val="00EE1CCD"/>
    <w:rsid w:val="00EE6312"/>
    <w:rsid w:val="00EE73B7"/>
    <w:rsid w:val="00EF0A35"/>
    <w:rsid w:val="00EF289C"/>
    <w:rsid w:val="00EF34CD"/>
    <w:rsid w:val="00EF3A8B"/>
    <w:rsid w:val="00EF3F31"/>
    <w:rsid w:val="00F01285"/>
    <w:rsid w:val="00F14A12"/>
    <w:rsid w:val="00F14C9E"/>
    <w:rsid w:val="00F2418D"/>
    <w:rsid w:val="00F26A5E"/>
    <w:rsid w:val="00F27DAA"/>
    <w:rsid w:val="00F4350E"/>
    <w:rsid w:val="00F474B7"/>
    <w:rsid w:val="00F52571"/>
    <w:rsid w:val="00F703D8"/>
    <w:rsid w:val="00F7197C"/>
    <w:rsid w:val="00F747C1"/>
    <w:rsid w:val="00F75CC0"/>
    <w:rsid w:val="00F77C23"/>
    <w:rsid w:val="00F84E48"/>
    <w:rsid w:val="00F8731F"/>
    <w:rsid w:val="00F9108C"/>
    <w:rsid w:val="00F9274B"/>
    <w:rsid w:val="00F94524"/>
    <w:rsid w:val="00F95871"/>
    <w:rsid w:val="00FA1F28"/>
    <w:rsid w:val="00FA3B81"/>
    <w:rsid w:val="00FB1932"/>
    <w:rsid w:val="00FC0B16"/>
    <w:rsid w:val="00FC4339"/>
    <w:rsid w:val="00FC78B6"/>
    <w:rsid w:val="00FD3486"/>
    <w:rsid w:val="00FD7AAB"/>
    <w:rsid w:val="00FE6ED1"/>
    <w:rsid w:val="00FF1249"/>
    <w:rsid w:val="00FF7A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83A4A"/>
  <w15:docId w15:val="{A64ED686-65A9-4146-BCAB-F0BE9816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pPr>
      <w:spacing w:line="240" w:lineRule="auto"/>
    </w:pPr>
    <w:rPr>
      <w:sz w:val="24"/>
      <w:szCs w:val="24"/>
    </w:rPr>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pPr>
      <w:spacing w:after="0" w:line="240" w:lineRule="auto"/>
    </w:pPr>
  </w:style>
  <w:style w:type="paragraph" w:styleId="BalloonText">
    <w:name w:val="Balloon Text"/>
    <w:basedOn w:val="Normal"/>
    <w:link w:val="BalloonTextChar"/>
    <w:uiPriority w:val="99"/>
    <w:semiHidden/>
    <w:unhideWhenUsed/>
    <w:rsid w:val="00C439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6EFC"/>
    <w:rPr>
      <w:color w:val="605E5C"/>
      <w:shd w:val="clear" w:color="auto" w:fill="E1DFDD"/>
    </w:rPr>
  </w:style>
  <w:style w:type="character" w:styleId="UnresolvedMention">
    <w:name w:val="Unresolved Mention"/>
    <w:basedOn w:val="DefaultParagraphFont"/>
    <w:uiPriority w:val="99"/>
    <w:semiHidden/>
    <w:unhideWhenUsed/>
    <w:rsid w:val="00153880"/>
    <w:rPr>
      <w:color w:val="605E5C"/>
      <w:shd w:val="clear" w:color="auto" w:fill="E1DFDD"/>
    </w:rPr>
  </w:style>
  <w:style w:type="paragraph" w:styleId="NormalWeb">
    <w:name w:val="Normal (Web)"/>
    <w:basedOn w:val="Normal"/>
    <w:uiPriority w:val="99"/>
    <w:semiHidden/>
    <w:unhideWhenUsed/>
    <w:rsid w:val="008364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121">
      <w:bodyDiv w:val="1"/>
      <w:marLeft w:val="0"/>
      <w:marRight w:val="0"/>
      <w:marTop w:val="0"/>
      <w:marBottom w:val="0"/>
      <w:divBdr>
        <w:top w:val="none" w:sz="0" w:space="0" w:color="auto"/>
        <w:left w:val="none" w:sz="0" w:space="0" w:color="auto"/>
        <w:bottom w:val="none" w:sz="0" w:space="0" w:color="auto"/>
        <w:right w:val="none" w:sz="0" w:space="0" w:color="auto"/>
      </w:divBdr>
    </w:div>
    <w:div w:id="121002918">
      <w:bodyDiv w:val="1"/>
      <w:marLeft w:val="0"/>
      <w:marRight w:val="0"/>
      <w:marTop w:val="0"/>
      <w:marBottom w:val="0"/>
      <w:divBdr>
        <w:top w:val="none" w:sz="0" w:space="0" w:color="auto"/>
        <w:left w:val="none" w:sz="0" w:space="0" w:color="auto"/>
        <w:bottom w:val="none" w:sz="0" w:space="0" w:color="auto"/>
        <w:right w:val="none" w:sz="0" w:space="0" w:color="auto"/>
      </w:divBdr>
    </w:div>
    <w:div w:id="141892745">
      <w:bodyDiv w:val="1"/>
      <w:marLeft w:val="0"/>
      <w:marRight w:val="0"/>
      <w:marTop w:val="0"/>
      <w:marBottom w:val="0"/>
      <w:divBdr>
        <w:top w:val="none" w:sz="0" w:space="0" w:color="auto"/>
        <w:left w:val="none" w:sz="0" w:space="0" w:color="auto"/>
        <w:bottom w:val="none" w:sz="0" w:space="0" w:color="auto"/>
        <w:right w:val="none" w:sz="0" w:space="0" w:color="auto"/>
      </w:divBdr>
    </w:div>
    <w:div w:id="237635491">
      <w:bodyDiv w:val="1"/>
      <w:marLeft w:val="0"/>
      <w:marRight w:val="0"/>
      <w:marTop w:val="0"/>
      <w:marBottom w:val="0"/>
      <w:divBdr>
        <w:top w:val="none" w:sz="0" w:space="0" w:color="auto"/>
        <w:left w:val="none" w:sz="0" w:space="0" w:color="auto"/>
        <w:bottom w:val="none" w:sz="0" w:space="0" w:color="auto"/>
        <w:right w:val="none" w:sz="0" w:space="0" w:color="auto"/>
      </w:divBdr>
    </w:div>
    <w:div w:id="313217788">
      <w:bodyDiv w:val="1"/>
      <w:marLeft w:val="0"/>
      <w:marRight w:val="0"/>
      <w:marTop w:val="0"/>
      <w:marBottom w:val="0"/>
      <w:divBdr>
        <w:top w:val="none" w:sz="0" w:space="0" w:color="auto"/>
        <w:left w:val="none" w:sz="0" w:space="0" w:color="auto"/>
        <w:bottom w:val="none" w:sz="0" w:space="0" w:color="auto"/>
        <w:right w:val="none" w:sz="0" w:space="0" w:color="auto"/>
      </w:divBdr>
    </w:div>
    <w:div w:id="349842590">
      <w:bodyDiv w:val="1"/>
      <w:marLeft w:val="0"/>
      <w:marRight w:val="0"/>
      <w:marTop w:val="0"/>
      <w:marBottom w:val="0"/>
      <w:divBdr>
        <w:top w:val="none" w:sz="0" w:space="0" w:color="auto"/>
        <w:left w:val="none" w:sz="0" w:space="0" w:color="auto"/>
        <w:bottom w:val="none" w:sz="0" w:space="0" w:color="auto"/>
        <w:right w:val="none" w:sz="0" w:space="0" w:color="auto"/>
      </w:divBdr>
    </w:div>
    <w:div w:id="412550962">
      <w:bodyDiv w:val="1"/>
      <w:marLeft w:val="0"/>
      <w:marRight w:val="0"/>
      <w:marTop w:val="0"/>
      <w:marBottom w:val="0"/>
      <w:divBdr>
        <w:top w:val="none" w:sz="0" w:space="0" w:color="auto"/>
        <w:left w:val="none" w:sz="0" w:space="0" w:color="auto"/>
        <w:bottom w:val="none" w:sz="0" w:space="0" w:color="auto"/>
        <w:right w:val="none" w:sz="0" w:space="0" w:color="auto"/>
      </w:divBdr>
    </w:div>
    <w:div w:id="581182329">
      <w:bodyDiv w:val="1"/>
      <w:marLeft w:val="0"/>
      <w:marRight w:val="0"/>
      <w:marTop w:val="0"/>
      <w:marBottom w:val="0"/>
      <w:divBdr>
        <w:top w:val="none" w:sz="0" w:space="0" w:color="auto"/>
        <w:left w:val="none" w:sz="0" w:space="0" w:color="auto"/>
        <w:bottom w:val="none" w:sz="0" w:space="0" w:color="auto"/>
        <w:right w:val="none" w:sz="0" w:space="0" w:color="auto"/>
      </w:divBdr>
    </w:div>
    <w:div w:id="594366545">
      <w:bodyDiv w:val="1"/>
      <w:marLeft w:val="0"/>
      <w:marRight w:val="0"/>
      <w:marTop w:val="0"/>
      <w:marBottom w:val="0"/>
      <w:divBdr>
        <w:top w:val="none" w:sz="0" w:space="0" w:color="auto"/>
        <w:left w:val="none" w:sz="0" w:space="0" w:color="auto"/>
        <w:bottom w:val="none" w:sz="0" w:space="0" w:color="auto"/>
        <w:right w:val="none" w:sz="0" w:space="0" w:color="auto"/>
      </w:divBdr>
    </w:div>
    <w:div w:id="644818013">
      <w:bodyDiv w:val="1"/>
      <w:marLeft w:val="0"/>
      <w:marRight w:val="0"/>
      <w:marTop w:val="0"/>
      <w:marBottom w:val="0"/>
      <w:divBdr>
        <w:top w:val="none" w:sz="0" w:space="0" w:color="auto"/>
        <w:left w:val="none" w:sz="0" w:space="0" w:color="auto"/>
        <w:bottom w:val="none" w:sz="0" w:space="0" w:color="auto"/>
        <w:right w:val="none" w:sz="0" w:space="0" w:color="auto"/>
      </w:divBdr>
    </w:div>
    <w:div w:id="652371045">
      <w:bodyDiv w:val="1"/>
      <w:marLeft w:val="0"/>
      <w:marRight w:val="0"/>
      <w:marTop w:val="0"/>
      <w:marBottom w:val="0"/>
      <w:divBdr>
        <w:top w:val="none" w:sz="0" w:space="0" w:color="auto"/>
        <w:left w:val="none" w:sz="0" w:space="0" w:color="auto"/>
        <w:bottom w:val="none" w:sz="0" w:space="0" w:color="auto"/>
        <w:right w:val="none" w:sz="0" w:space="0" w:color="auto"/>
      </w:divBdr>
    </w:div>
    <w:div w:id="771556775">
      <w:bodyDiv w:val="1"/>
      <w:marLeft w:val="0"/>
      <w:marRight w:val="0"/>
      <w:marTop w:val="0"/>
      <w:marBottom w:val="0"/>
      <w:divBdr>
        <w:top w:val="none" w:sz="0" w:space="0" w:color="auto"/>
        <w:left w:val="none" w:sz="0" w:space="0" w:color="auto"/>
        <w:bottom w:val="none" w:sz="0" w:space="0" w:color="auto"/>
        <w:right w:val="none" w:sz="0" w:space="0" w:color="auto"/>
      </w:divBdr>
    </w:div>
    <w:div w:id="805009633">
      <w:bodyDiv w:val="1"/>
      <w:marLeft w:val="0"/>
      <w:marRight w:val="0"/>
      <w:marTop w:val="0"/>
      <w:marBottom w:val="0"/>
      <w:divBdr>
        <w:top w:val="none" w:sz="0" w:space="0" w:color="auto"/>
        <w:left w:val="none" w:sz="0" w:space="0" w:color="auto"/>
        <w:bottom w:val="none" w:sz="0" w:space="0" w:color="auto"/>
        <w:right w:val="none" w:sz="0" w:space="0" w:color="auto"/>
      </w:divBdr>
    </w:div>
    <w:div w:id="873425449">
      <w:bodyDiv w:val="1"/>
      <w:marLeft w:val="0"/>
      <w:marRight w:val="0"/>
      <w:marTop w:val="0"/>
      <w:marBottom w:val="0"/>
      <w:divBdr>
        <w:top w:val="none" w:sz="0" w:space="0" w:color="auto"/>
        <w:left w:val="none" w:sz="0" w:space="0" w:color="auto"/>
        <w:bottom w:val="none" w:sz="0" w:space="0" w:color="auto"/>
        <w:right w:val="none" w:sz="0" w:space="0" w:color="auto"/>
      </w:divBdr>
    </w:div>
    <w:div w:id="880747547">
      <w:bodyDiv w:val="1"/>
      <w:marLeft w:val="0"/>
      <w:marRight w:val="0"/>
      <w:marTop w:val="0"/>
      <w:marBottom w:val="0"/>
      <w:divBdr>
        <w:top w:val="none" w:sz="0" w:space="0" w:color="auto"/>
        <w:left w:val="none" w:sz="0" w:space="0" w:color="auto"/>
        <w:bottom w:val="none" w:sz="0" w:space="0" w:color="auto"/>
        <w:right w:val="none" w:sz="0" w:space="0" w:color="auto"/>
      </w:divBdr>
    </w:div>
    <w:div w:id="899169479">
      <w:bodyDiv w:val="1"/>
      <w:marLeft w:val="0"/>
      <w:marRight w:val="0"/>
      <w:marTop w:val="0"/>
      <w:marBottom w:val="0"/>
      <w:divBdr>
        <w:top w:val="none" w:sz="0" w:space="0" w:color="auto"/>
        <w:left w:val="none" w:sz="0" w:space="0" w:color="auto"/>
        <w:bottom w:val="none" w:sz="0" w:space="0" w:color="auto"/>
        <w:right w:val="none" w:sz="0" w:space="0" w:color="auto"/>
      </w:divBdr>
    </w:div>
    <w:div w:id="907767754">
      <w:bodyDiv w:val="1"/>
      <w:marLeft w:val="0"/>
      <w:marRight w:val="0"/>
      <w:marTop w:val="0"/>
      <w:marBottom w:val="0"/>
      <w:divBdr>
        <w:top w:val="none" w:sz="0" w:space="0" w:color="auto"/>
        <w:left w:val="none" w:sz="0" w:space="0" w:color="auto"/>
        <w:bottom w:val="none" w:sz="0" w:space="0" w:color="auto"/>
        <w:right w:val="none" w:sz="0" w:space="0" w:color="auto"/>
      </w:divBdr>
    </w:div>
    <w:div w:id="976451057">
      <w:bodyDiv w:val="1"/>
      <w:marLeft w:val="0"/>
      <w:marRight w:val="0"/>
      <w:marTop w:val="0"/>
      <w:marBottom w:val="0"/>
      <w:divBdr>
        <w:top w:val="none" w:sz="0" w:space="0" w:color="auto"/>
        <w:left w:val="none" w:sz="0" w:space="0" w:color="auto"/>
        <w:bottom w:val="none" w:sz="0" w:space="0" w:color="auto"/>
        <w:right w:val="none" w:sz="0" w:space="0" w:color="auto"/>
      </w:divBdr>
    </w:div>
    <w:div w:id="983006866">
      <w:bodyDiv w:val="1"/>
      <w:marLeft w:val="0"/>
      <w:marRight w:val="0"/>
      <w:marTop w:val="0"/>
      <w:marBottom w:val="0"/>
      <w:divBdr>
        <w:top w:val="none" w:sz="0" w:space="0" w:color="auto"/>
        <w:left w:val="none" w:sz="0" w:space="0" w:color="auto"/>
        <w:bottom w:val="none" w:sz="0" w:space="0" w:color="auto"/>
        <w:right w:val="none" w:sz="0" w:space="0" w:color="auto"/>
      </w:divBdr>
    </w:div>
    <w:div w:id="992098529">
      <w:bodyDiv w:val="1"/>
      <w:marLeft w:val="0"/>
      <w:marRight w:val="0"/>
      <w:marTop w:val="0"/>
      <w:marBottom w:val="0"/>
      <w:divBdr>
        <w:top w:val="none" w:sz="0" w:space="0" w:color="auto"/>
        <w:left w:val="none" w:sz="0" w:space="0" w:color="auto"/>
        <w:bottom w:val="none" w:sz="0" w:space="0" w:color="auto"/>
        <w:right w:val="none" w:sz="0" w:space="0" w:color="auto"/>
      </w:divBdr>
    </w:div>
    <w:div w:id="1007369029">
      <w:bodyDiv w:val="1"/>
      <w:marLeft w:val="0"/>
      <w:marRight w:val="0"/>
      <w:marTop w:val="0"/>
      <w:marBottom w:val="0"/>
      <w:divBdr>
        <w:top w:val="none" w:sz="0" w:space="0" w:color="auto"/>
        <w:left w:val="none" w:sz="0" w:space="0" w:color="auto"/>
        <w:bottom w:val="none" w:sz="0" w:space="0" w:color="auto"/>
        <w:right w:val="none" w:sz="0" w:space="0" w:color="auto"/>
      </w:divBdr>
    </w:div>
    <w:div w:id="1103375321">
      <w:bodyDiv w:val="1"/>
      <w:marLeft w:val="0"/>
      <w:marRight w:val="0"/>
      <w:marTop w:val="0"/>
      <w:marBottom w:val="0"/>
      <w:divBdr>
        <w:top w:val="none" w:sz="0" w:space="0" w:color="auto"/>
        <w:left w:val="none" w:sz="0" w:space="0" w:color="auto"/>
        <w:bottom w:val="none" w:sz="0" w:space="0" w:color="auto"/>
        <w:right w:val="none" w:sz="0" w:space="0" w:color="auto"/>
      </w:divBdr>
    </w:div>
    <w:div w:id="1208300251">
      <w:bodyDiv w:val="1"/>
      <w:marLeft w:val="0"/>
      <w:marRight w:val="0"/>
      <w:marTop w:val="0"/>
      <w:marBottom w:val="0"/>
      <w:divBdr>
        <w:top w:val="none" w:sz="0" w:space="0" w:color="auto"/>
        <w:left w:val="none" w:sz="0" w:space="0" w:color="auto"/>
        <w:bottom w:val="none" w:sz="0" w:space="0" w:color="auto"/>
        <w:right w:val="none" w:sz="0" w:space="0" w:color="auto"/>
      </w:divBdr>
    </w:div>
    <w:div w:id="1294100504">
      <w:bodyDiv w:val="1"/>
      <w:marLeft w:val="0"/>
      <w:marRight w:val="0"/>
      <w:marTop w:val="0"/>
      <w:marBottom w:val="0"/>
      <w:divBdr>
        <w:top w:val="none" w:sz="0" w:space="0" w:color="auto"/>
        <w:left w:val="none" w:sz="0" w:space="0" w:color="auto"/>
        <w:bottom w:val="none" w:sz="0" w:space="0" w:color="auto"/>
        <w:right w:val="none" w:sz="0" w:space="0" w:color="auto"/>
      </w:divBdr>
    </w:div>
    <w:div w:id="1299262461">
      <w:bodyDiv w:val="1"/>
      <w:marLeft w:val="0"/>
      <w:marRight w:val="0"/>
      <w:marTop w:val="0"/>
      <w:marBottom w:val="0"/>
      <w:divBdr>
        <w:top w:val="none" w:sz="0" w:space="0" w:color="auto"/>
        <w:left w:val="none" w:sz="0" w:space="0" w:color="auto"/>
        <w:bottom w:val="none" w:sz="0" w:space="0" w:color="auto"/>
        <w:right w:val="none" w:sz="0" w:space="0" w:color="auto"/>
      </w:divBdr>
    </w:div>
    <w:div w:id="1384601104">
      <w:bodyDiv w:val="1"/>
      <w:marLeft w:val="0"/>
      <w:marRight w:val="0"/>
      <w:marTop w:val="0"/>
      <w:marBottom w:val="0"/>
      <w:divBdr>
        <w:top w:val="none" w:sz="0" w:space="0" w:color="auto"/>
        <w:left w:val="none" w:sz="0" w:space="0" w:color="auto"/>
        <w:bottom w:val="none" w:sz="0" w:space="0" w:color="auto"/>
        <w:right w:val="none" w:sz="0" w:space="0" w:color="auto"/>
      </w:divBdr>
    </w:div>
    <w:div w:id="1394231801">
      <w:bodyDiv w:val="1"/>
      <w:marLeft w:val="0"/>
      <w:marRight w:val="0"/>
      <w:marTop w:val="0"/>
      <w:marBottom w:val="0"/>
      <w:divBdr>
        <w:top w:val="none" w:sz="0" w:space="0" w:color="auto"/>
        <w:left w:val="none" w:sz="0" w:space="0" w:color="auto"/>
        <w:bottom w:val="none" w:sz="0" w:space="0" w:color="auto"/>
        <w:right w:val="none" w:sz="0" w:space="0" w:color="auto"/>
      </w:divBdr>
    </w:div>
    <w:div w:id="1411191829">
      <w:bodyDiv w:val="1"/>
      <w:marLeft w:val="0"/>
      <w:marRight w:val="0"/>
      <w:marTop w:val="0"/>
      <w:marBottom w:val="0"/>
      <w:divBdr>
        <w:top w:val="none" w:sz="0" w:space="0" w:color="auto"/>
        <w:left w:val="none" w:sz="0" w:space="0" w:color="auto"/>
        <w:bottom w:val="none" w:sz="0" w:space="0" w:color="auto"/>
        <w:right w:val="none" w:sz="0" w:space="0" w:color="auto"/>
      </w:divBdr>
    </w:div>
    <w:div w:id="1438283967">
      <w:bodyDiv w:val="1"/>
      <w:marLeft w:val="0"/>
      <w:marRight w:val="0"/>
      <w:marTop w:val="0"/>
      <w:marBottom w:val="0"/>
      <w:divBdr>
        <w:top w:val="none" w:sz="0" w:space="0" w:color="auto"/>
        <w:left w:val="none" w:sz="0" w:space="0" w:color="auto"/>
        <w:bottom w:val="none" w:sz="0" w:space="0" w:color="auto"/>
        <w:right w:val="none" w:sz="0" w:space="0" w:color="auto"/>
      </w:divBdr>
    </w:div>
    <w:div w:id="1442994339">
      <w:bodyDiv w:val="1"/>
      <w:marLeft w:val="0"/>
      <w:marRight w:val="0"/>
      <w:marTop w:val="0"/>
      <w:marBottom w:val="0"/>
      <w:divBdr>
        <w:top w:val="none" w:sz="0" w:space="0" w:color="auto"/>
        <w:left w:val="none" w:sz="0" w:space="0" w:color="auto"/>
        <w:bottom w:val="none" w:sz="0" w:space="0" w:color="auto"/>
        <w:right w:val="none" w:sz="0" w:space="0" w:color="auto"/>
      </w:divBdr>
    </w:div>
    <w:div w:id="1497720878">
      <w:bodyDiv w:val="1"/>
      <w:marLeft w:val="0"/>
      <w:marRight w:val="0"/>
      <w:marTop w:val="0"/>
      <w:marBottom w:val="0"/>
      <w:divBdr>
        <w:top w:val="none" w:sz="0" w:space="0" w:color="auto"/>
        <w:left w:val="none" w:sz="0" w:space="0" w:color="auto"/>
        <w:bottom w:val="none" w:sz="0" w:space="0" w:color="auto"/>
        <w:right w:val="none" w:sz="0" w:space="0" w:color="auto"/>
      </w:divBdr>
    </w:div>
    <w:div w:id="1502430259">
      <w:bodyDiv w:val="1"/>
      <w:marLeft w:val="0"/>
      <w:marRight w:val="0"/>
      <w:marTop w:val="0"/>
      <w:marBottom w:val="0"/>
      <w:divBdr>
        <w:top w:val="none" w:sz="0" w:space="0" w:color="auto"/>
        <w:left w:val="none" w:sz="0" w:space="0" w:color="auto"/>
        <w:bottom w:val="none" w:sz="0" w:space="0" w:color="auto"/>
        <w:right w:val="none" w:sz="0" w:space="0" w:color="auto"/>
      </w:divBdr>
    </w:div>
    <w:div w:id="1638292184">
      <w:bodyDiv w:val="1"/>
      <w:marLeft w:val="0"/>
      <w:marRight w:val="0"/>
      <w:marTop w:val="0"/>
      <w:marBottom w:val="0"/>
      <w:divBdr>
        <w:top w:val="none" w:sz="0" w:space="0" w:color="auto"/>
        <w:left w:val="none" w:sz="0" w:space="0" w:color="auto"/>
        <w:bottom w:val="none" w:sz="0" w:space="0" w:color="auto"/>
        <w:right w:val="none" w:sz="0" w:space="0" w:color="auto"/>
      </w:divBdr>
    </w:div>
    <w:div w:id="1640068891">
      <w:bodyDiv w:val="1"/>
      <w:marLeft w:val="0"/>
      <w:marRight w:val="0"/>
      <w:marTop w:val="0"/>
      <w:marBottom w:val="0"/>
      <w:divBdr>
        <w:top w:val="none" w:sz="0" w:space="0" w:color="auto"/>
        <w:left w:val="none" w:sz="0" w:space="0" w:color="auto"/>
        <w:bottom w:val="none" w:sz="0" w:space="0" w:color="auto"/>
        <w:right w:val="none" w:sz="0" w:space="0" w:color="auto"/>
      </w:divBdr>
    </w:div>
    <w:div w:id="1641030659">
      <w:bodyDiv w:val="1"/>
      <w:marLeft w:val="0"/>
      <w:marRight w:val="0"/>
      <w:marTop w:val="0"/>
      <w:marBottom w:val="0"/>
      <w:divBdr>
        <w:top w:val="none" w:sz="0" w:space="0" w:color="auto"/>
        <w:left w:val="none" w:sz="0" w:space="0" w:color="auto"/>
        <w:bottom w:val="none" w:sz="0" w:space="0" w:color="auto"/>
        <w:right w:val="none" w:sz="0" w:space="0" w:color="auto"/>
      </w:divBdr>
    </w:div>
    <w:div w:id="1764181818">
      <w:bodyDiv w:val="1"/>
      <w:marLeft w:val="0"/>
      <w:marRight w:val="0"/>
      <w:marTop w:val="0"/>
      <w:marBottom w:val="0"/>
      <w:divBdr>
        <w:top w:val="none" w:sz="0" w:space="0" w:color="auto"/>
        <w:left w:val="none" w:sz="0" w:space="0" w:color="auto"/>
        <w:bottom w:val="none" w:sz="0" w:space="0" w:color="auto"/>
        <w:right w:val="none" w:sz="0" w:space="0" w:color="auto"/>
      </w:divBdr>
    </w:div>
    <w:div w:id="1914119450">
      <w:bodyDiv w:val="1"/>
      <w:marLeft w:val="0"/>
      <w:marRight w:val="0"/>
      <w:marTop w:val="0"/>
      <w:marBottom w:val="0"/>
      <w:divBdr>
        <w:top w:val="none" w:sz="0" w:space="0" w:color="auto"/>
        <w:left w:val="none" w:sz="0" w:space="0" w:color="auto"/>
        <w:bottom w:val="none" w:sz="0" w:space="0" w:color="auto"/>
        <w:right w:val="none" w:sz="0" w:space="0" w:color="auto"/>
      </w:divBdr>
    </w:div>
    <w:div w:id="1930769466">
      <w:bodyDiv w:val="1"/>
      <w:marLeft w:val="0"/>
      <w:marRight w:val="0"/>
      <w:marTop w:val="0"/>
      <w:marBottom w:val="0"/>
      <w:divBdr>
        <w:top w:val="none" w:sz="0" w:space="0" w:color="auto"/>
        <w:left w:val="none" w:sz="0" w:space="0" w:color="auto"/>
        <w:bottom w:val="none" w:sz="0" w:space="0" w:color="auto"/>
        <w:right w:val="none" w:sz="0" w:space="0" w:color="auto"/>
      </w:divBdr>
    </w:div>
    <w:div w:id="1936589444">
      <w:bodyDiv w:val="1"/>
      <w:marLeft w:val="0"/>
      <w:marRight w:val="0"/>
      <w:marTop w:val="0"/>
      <w:marBottom w:val="0"/>
      <w:divBdr>
        <w:top w:val="none" w:sz="0" w:space="0" w:color="auto"/>
        <w:left w:val="none" w:sz="0" w:space="0" w:color="auto"/>
        <w:bottom w:val="none" w:sz="0" w:space="0" w:color="auto"/>
        <w:right w:val="none" w:sz="0" w:space="0" w:color="auto"/>
      </w:divBdr>
    </w:div>
    <w:div w:id="1984381492">
      <w:bodyDiv w:val="1"/>
      <w:marLeft w:val="0"/>
      <w:marRight w:val="0"/>
      <w:marTop w:val="0"/>
      <w:marBottom w:val="0"/>
      <w:divBdr>
        <w:top w:val="none" w:sz="0" w:space="0" w:color="auto"/>
        <w:left w:val="none" w:sz="0" w:space="0" w:color="auto"/>
        <w:bottom w:val="none" w:sz="0" w:space="0" w:color="auto"/>
        <w:right w:val="none" w:sz="0" w:space="0" w:color="auto"/>
      </w:divBdr>
    </w:div>
    <w:div w:id="2028483068">
      <w:bodyDiv w:val="1"/>
      <w:marLeft w:val="0"/>
      <w:marRight w:val="0"/>
      <w:marTop w:val="0"/>
      <w:marBottom w:val="0"/>
      <w:divBdr>
        <w:top w:val="none" w:sz="0" w:space="0" w:color="auto"/>
        <w:left w:val="none" w:sz="0" w:space="0" w:color="auto"/>
        <w:bottom w:val="none" w:sz="0" w:space="0" w:color="auto"/>
        <w:right w:val="none" w:sz="0" w:space="0" w:color="auto"/>
      </w:divBdr>
    </w:div>
    <w:div w:id="2057584353">
      <w:bodyDiv w:val="1"/>
      <w:marLeft w:val="0"/>
      <w:marRight w:val="0"/>
      <w:marTop w:val="0"/>
      <w:marBottom w:val="0"/>
      <w:divBdr>
        <w:top w:val="none" w:sz="0" w:space="0" w:color="auto"/>
        <w:left w:val="none" w:sz="0" w:space="0" w:color="auto"/>
        <w:bottom w:val="none" w:sz="0" w:space="0" w:color="auto"/>
        <w:right w:val="none" w:sz="0" w:space="0" w:color="auto"/>
      </w:divBdr>
    </w:div>
    <w:div w:id="2066179409">
      <w:bodyDiv w:val="1"/>
      <w:marLeft w:val="0"/>
      <w:marRight w:val="0"/>
      <w:marTop w:val="0"/>
      <w:marBottom w:val="0"/>
      <w:divBdr>
        <w:top w:val="none" w:sz="0" w:space="0" w:color="auto"/>
        <w:left w:val="none" w:sz="0" w:space="0" w:color="auto"/>
        <w:bottom w:val="none" w:sz="0" w:space="0" w:color="auto"/>
        <w:right w:val="none" w:sz="0" w:space="0" w:color="auto"/>
      </w:divBdr>
    </w:div>
    <w:div w:id="21407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s://www.aremedia.co.nz/privacy" TargetMode="External"/><Relationship Id="rId2" Type="http://schemas.openxmlformats.org/officeDocument/2006/relationships/customXml" Target="../customXml/item2.xml"/><Relationship Id="rId16" Type="http://schemas.openxmlformats.org/officeDocument/2006/relationships/hyperlink" Target="https://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a"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F8194EC9-3646-4576-B6C2-0E7F9AC34174}">
  <ds:schemaRefs>
    <ds:schemaRef ds:uri="http://schemas.openxmlformats.org/officeDocument/2006/bibliography"/>
  </ds:schemaRefs>
</ds:datastoreItem>
</file>

<file path=customXml/itemProps2.xml><?xml version="1.0" encoding="utf-8"?>
<ds:datastoreItem xmlns:ds="http://schemas.openxmlformats.org/officeDocument/2006/customXml" ds:itemID="{5CBD4FC9-A214-4F68-BFDC-A3BF9EA3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62FF0-A2D3-4D60-ABE0-ED141959DC83}">
  <ds:schemaRefs>
    <ds:schemaRef ds:uri="http://schemas.microsoft.com/sharepoint/v3/contenttype/forms"/>
  </ds:schemaRefs>
</ds:datastoreItem>
</file>

<file path=customXml/itemProps4.xml><?xml version="1.0" encoding="utf-8"?>
<ds:datastoreItem xmlns:ds="http://schemas.openxmlformats.org/officeDocument/2006/customXml" ds:itemID="{4F115675-17DC-435A-B6B5-1DC667910B3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2739</Words>
  <Characters>14137</Characters>
  <Application>Microsoft Office Word</Application>
  <DocSecurity>0</DocSecurity>
  <Lines>328</Lines>
  <Paragraphs>172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16</cp:revision>
  <dcterms:created xsi:type="dcterms:W3CDTF">2025-04-23T04:43:00Z</dcterms:created>
  <dcterms:modified xsi:type="dcterms:W3CDTF">2026-03-04T01:38:00Z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