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E1364" w14:textId="2654C700" w:rsidR="003C45F8" w:rsidRPr="004920CF" w:rsidRDefault="00000F28" w:rsidP="003C45F8">
      <w:pPr>
        <w:spacing w:after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The Australian Women’s Weekly </w:t>
      </w:r>
      <w:proofErr w:type="gramStart"/>
      <w:r>
        <w:rPr>
          <w:b/>
          <w:color w:val="000000" w:themeColor="text1"/>
        </w:rPr>
        <w:t>x</w:t>
      </w:r>
      <w:proofErr w:type="gramEnd"/>
      <w:r>
        <w:rPr>
          <w:b/>
          <w:color w:val="000000" w:themeColor="text1"/>
        </w:rPr>
        <w:t xml:space="preserve"> Norwegian Cruise Line</w:t>
      </w:r>
      <w:r w:rsidR="00B92EA6" w:rsidRPr="004920CF">
        <w:rPr>
          <w:b/>
          <w:color w:val="000000" w:themeColor="text1"/>
        </w:rPr>
        <w:t xml:space="preserve"> Competition</w:t>
      </w:r>
      <w:r w:rsidR="003C45F8" w:rsidRPr="004920CF">
        <w:rPr>
          <w:b/>
          <w:color w:val="000000" w:themeColor="text1"/>
        </w:rPr>
        <w:t xml:space="preserve"> 202</w:t>
      </w:r>
      <w:r w:rsidR="0093700B" w:rsidRPr="004920CF">
        <w:rPr>
          <w:b/>
          <w:color w:val="000000" w:themeColor="text1"/>
        </w:rPr>
        <w:t>6</w:t>
      </w:r>
    </w:p>
    <w:p w14:paraId="140C4700" w14:textId="26E8F5B9" w:rsidR="00BA018B" w:rsidRPr="004920CF" w:rsidRDefault="00BA018B" w:rsidP="00F04D5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  <w:u w:val="single"/>
          <w:bdr w:val="none" w:sz="0" w:space="0" w:color="auto" w:frame="1"/>
        </w:rPr>
      </w:pPr>
    </w:p>
    <w:p w14:paraId="7BF71CF9" w14:textId="77777777" w:rsidR="003B78FE" w:rsidRDefault="003B78FE" w:rsidP="00C85FCC">
      <w:pPr>
        <w:spacing w:after="0" w:line="276" w:lineRule="auto"/>
        <w:rPr>
          <w:color w:val="000000" w:themeColor="text1"/>
          <w:sz w:val="20"/>
          <w:szCs w:val="20"/>
        </w:rPr>
      </w:pPr>
    </w:p>
    <w:p w14:paraId="012D858A" w14:textId="77777777" w:rsidR="003B78FE" w:rsidRPr="003B78FE" w:rsidRDefault="003B78FE" w:rsidP="003B78FE">
      <w:pPr>
        <w:spacing w:after="0" w:line="276" w:lineRule="auto"/>
        <w:ind w:left="360"/>
        <w:rPr>
          <w:color w:val="000000" w:themeColor="text1"/>
          <w:sz w:val="20"/>
          <w:szCs w:val="20"/>
        </w:rPr>
      </w:pPr>
      <w:r w:rsidRPr="003B78FE">
        <w:rPr>
          <w:color w:val="000000" w:themeColor="text1"/>
          <w:sz w:val="20"/>
          <w:szCs w:val="20"/>
        </w:rPr>
        <w:t>Conditions apply, see aremedia.com.au/competitions. Commences 12:01am AEST on 13th July 2026 and ends 11:59pm AEST on 9th August 2026. Drawn at Are Media, 54 Park St, Sydney</w:t>
      </w:r>
    </w:p>
    <w:p w14:paraId="4A68B4A2" w14:textId="77777777" w:rsidR="003B78FE" w:rsidRPr="003B78FE" w:rsidRDefault="003B78FE" w:rsidP="003B78FE">
      <w:pPr>
        <w:spacing w:after="0" w:line="276" w:lineRule="auto"/>
        <w:ind w:left="360"/>
        <w:rPr>
          <w:color w:val="000000" w:themeColor="text1"/>
          <w:sz w:val="20"/>
          <w:szCs w:val="20"/>
        </w:rPr>
      </w:pPr>
      <w:r w:rsidRPr="003B78FE">
        <w:rPr>
          <w:color w:val="000000" w:themeColor="text1"/>
          <w:sz w:val="20"/>
          <w:szCs w:val="20"/>
        </w:rPr>
        <w:t>NSW 2000 on 12th August 2026 at 10:30am AEST. Entry is open to AU and NZ residents 18+. You must be signed up to The Australian Women’s Weekly email mailing list at the time of</w:t>
      </w:r>
    </w:p>
    <w:p w14:paraId="2DE678DB" w14:textId="77777777" w:rsidR="003B78FE" w:rsidRPr="003B78FE" w:rsidRDefault="003B78FE" w:rsidP="003B78FE">
      <w:pPr>
        <w:spacing w:after="0" w:line="276" w:lineRule="auto"/>
        <w:ind w:left="360"/>
        <w:rPr>
          <w:color w:val="000000" w:themeColor="text1"/>
          <w:sz w:val="20"/>
          <w:szCs w:val="20"/>
        </w:rPr>
      </w:pPr>
      <w:r w:rsidRPr="003B78FE">
        <w:rPr>
          <w:color w:val="000000" w:themeColor="text1"/>
          <w:sz w:val="20"/>
          <w:szCs w:val="20"/>
        </w:rPr>
        <w:t xml:space="preserve">the draw to be eligible for the reward. Total prize pool: </w:t>
      </w:r>
      <w:proofErr w:type="gramStart"/>
      <w:r w:rsidRPr="003B78FE">
        <w:rPr>
          <w:color w:val="000000" w:themeColor="text1"/>
          <w:sz w:val="20"/>
          <w:szCs w:val="20"/>
        </w:rPr>
        <w:t>11 day</w:t>
      </w:r>
      <w:proofErr w:type="gramEnd"/>
      <w:r w:rsidRPr="003B78FE">
        <w:rPr>
          <w:color w:val="000000" w:themeColor="text1"/>
          <w:sz w:val="20"/>
          <w:szCs w:val="20"/>
        </w:rPr>
        <w:t xml:space="preserve"> Cruise departing from Sydney on 12th December 2026 and returning to Sydney on 23rd December on board Norwegian</w:t>
      </w:r>
    </w:p>
    <w:p w14:paraId="7DB72BDE" w14:textId="77777777" w:rsidR="003B78FE" w:rsidRPr="003B78FE" w:rsidRDefault="003B78FE" w:rsidP="003B78FE">
      <w:pPr>
        <w:spacing w:after="0" w:line="276" w:lineRule="auto"/>
        <w:ind w:left="360"/>
        <w:rPr>
          <w:color w:val="000000" w:themeColor="text1"/>
          <w:sz w:val="20"/>
          <w:szCs w:val="20"/>
        </w:rPr>
      </w:pPr>
      <w:r w:rsidRPr="003B78FE">
        <w:rPr>
          <w:color w:val="000000" w:themeColor="text1"/>
          <w:sz w:val="20"/>
          <w:szCs w:val="20"/>
        </w:rPr>
        <w:t>Spirit. Package valued at AUD $19,000 (including GST), flights and transfers are not included. This is a game of chance. The Promoter is Are Media Pty Limited (ABN 18 053 273 546) of</w:t>
      </w:r>
    </w:p>
    <w:p w14:paraId="1CC4B3BB" w14:textId="771ADA55" w:rsidR="003B78FE" w:rsidRPr="004920CF" w:rsidRDefault="003B78FE" w:rsidP="003B78FE">
      <w:pPr>
        <w:spacing w:after="0" w:line="276" w:lineRule="auto"/>
        <w:ind w:left="360"/>
        <w:rPr>
          <w:color w:val="000000" w:themeColor="text1"/>
          <w:sz w:val="20"/>
          <w:szCs w:val="20"/>
        </w:rPr>
      </w:pPr>
      <w:r w:rsidRPr="003B78FE">
        <w:rPr>
          <w:color w:val="000000" w:themeColor="text1"/>
          <w:sz w:val="20"/>
          <w:szCs w:val="20"/>
        </w:rPr>
        <w:t>54 Park Street, Sydney, NSW 2000. Authorised under: ACT Permit No. TP26/01266, NSW Authority No. TP/03786 and SA Permit No. T26/978.</w:t>
      </w:r>
    </w:p>
    <w:sectPr w:rsidR="003B78FE" w:rsidRPr="004920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149"/>
    <w:multiLevelType w:val="hybridMultilevel"/>
    <w:tmpl w:val="9EF6D308"/>
    <w:lvl w:ilvl="0" w:tplc="687CC8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E6506"/>
    <w:multiLevelType w:val="hybridMultilevel"/>
    <w:tmpl w:val="5AB8D3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C21EC"/>
    <w:multiLevelType w:val="hybridMultilevel"/>
    <w:tmpl w:val="872E7AA2"/>
    <w:lvl w:ilvl="0" w:tplc="F4701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9197A"/>
    <w:multiLevelType w:val="multilevel"/>
    <w:tmpl w:val="0409001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55529063">
    <w:abstractNumId w:val="0"/>
  </w:num>
  <w:num w:numId="2" w16cid:durableId="202906712">
    <w:abstractNumId w:val="2"/>
  </w:num>
  <w:num w:numId="3" w16cid:durableId="1564945147">
    <w:abstractNumId w:val="1"/>
  </w:num>
  <w:num w:numId="4" w16cid:durableId="40600139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4F"/>
    <w:rsid w:val="00000F28"/>
    <w:rsid w:val="0000559A"/>
    <w:rsid w:val="0005687D"/>
    <w:rsid w:val="00074954"/>
    <w:rsid w:val="00076F82"/>
    <w:rsid w:val="000B2384"/>
    <w:rsid w:val="000C4BCF"/>
    <w:rsid w:val="000C6A25"/>
    <w:rsid w:val="000C74C1"/>
    <w:rsid w:val="000F443C"/>
    <w:rsid w:val="00101DCA"/>
    <w:rsid w:val="00107E7E"/>
    <w:rsid w:val="00155C15"/>
    <w:rsid w:val="001778F2"/>
    <w:rsid w:val="001C3458"/>
    <w:rsid w:val="001F3881"/>
    <w:rsid w:val="00210312"/>
    <w:rsid w:val="0022001C"/>
    <w:rsid w:val="00227094"/>
    <w:rsid w:val="00237901"/>
    <w:rsid w:val="00246304"/>
    <w:rsid w:val="00277A70"/>
    <w:rsid w:val="002A44BD"/>
    <w:rsid w:val="002B6FC2"/>
    <w:rsid w:val="002C0B44"/>
    <w:rsid w:val="002C33C1"/>
    <w:rsid w:val="002D4236"/>
    <w:rsid w:val="002D47D7"/>
    <w:rsid w:val="002E1338"/>
    <w:rsid w:val="00304D13"/>
    <w:rsid w:val="00317736"/>
    <w:rsid w:val="00352E54"/>
    <w:rsid w:val="00356A3C"/>
    <w:rsid w:val="003732E0"/>
    <w:rsid w:val="00377F29"/>
    <w:rsid w:val="003874AB"/>
    <w:rsid w:val="00390A62"/>
    <w:rsid w:val="003B78FE"/>
    <w:rsid w:val="003C45F8"/>
    <w:rsid w:val="003C4AD9"/>
    <w:rsid w:val="0040170F"/>
    <w:rsid w:val="004034E9"/>
    <w:rsid w:val="00433C38"/>
    <w:rsid w:val="004475CD"/>
    <w:rsid w:val="00453D82"/>
    <w:rsid w:val="00482325"/>
    <w:rsid w:val="00487AC5"/>
    <w:rsid w:val="00491EEC"/>
    <w:rsid w:val="004920CF"/>
    <w:rsid w:val="004955D1"/>
    <w:rsid w:val="004A7ED3"/>
    <w:rsid w:val="004B1317"/>
    <w:rsid w:val="004B77FA"/>
    <w:rsid w:val="004B78C7"/>
    <w:rsid w:val="004C1BC8"/>
    <w:rsid w:val="004E6634"/>
    <w:rsid w:val="0052232E"/>
    <w:rsid w:val="00542471"/>
    <w:rsid w:val="00556749"/>
    <w:rsid w:val="0057013A"/>
    <w:rsid w:val="00573AD0"/>
    <w:rsid w:val="00577528"/>
    <w:rsid w:val="0058364F"/>
    <w:rsid w:val="00584B38"/>
    <w:rsid w:val="00586B64"/>
    <w:rsid w:val="005A2171"/>
    <w:rsid w:val="005B0A56"/>
    <w:rsid w:val="005B5303"/>
    <w:rsid w:val="005C21C8"/>
    <w:rsid w:val="005C4D9B"/>
    <w:rsid w:val="005D1443"/>
    <w:rsid w:val="006364A3"/>
    <w:rsid w:val="006432C1"/>
    <w:rsid w:val="00643CC8"/>
    <w:rsid w:val="00650B25"/>
    <w:rsid w:val="00653048"/>
    <w:rsid w:val="00660287"/>
    <w:rsid w:val="0068420C"/>
    <w:rsid w:val="006C59D6"/>
    <w:rsid w:val="006D5BEC"/>
    <w:rsid w:val="006F1B6C"/>
    <w:rsid w:val="00706F9E"/>
    <w:rsid w:val="00721EF4"/>
    <w:rsid w:val="00787AB2"/>
    <w:rsid w:val="007B1D8A"/>
    <w:rsid w:val="007C097D"/>
    <w:rsid w:val="007F2169"/>
    <w:rsid w:val="00823748"/>
    <w:rsid w:val="00823EB7"/>
    <w:rsid w:val="00875968"/>
    <w:rsid w:val="00884F33"/>
    <w:rsid w:val="008956F1"/>
    <w:rsid w:val="00896A60"/>
    <w:rsid w:val="008A4190"/>
    <w:rsid w:val="008E7846"/>
    <w:rsid w:val="0093700B"/>
    <w:rsid w:val="00946E63"/>
    <w:rsid w:val="0095487E"/>
    <w:rsid w:val="00956BBB"/>
    <w:rsid w:val="009A2B00"/>
    <w:rsid w:val="009A61FC"/>
    <w:rsid w:val="009C5227"/>
    <w:rsid w:val="009F44BE"/>
    <w:rsid w:val="00A16292"/>
    <w:rsid w:val="00A20D36"/>
    <w:rsid w:val="00B0479E"/>
    <w:rsid w:val="00B40DFF"/>
    <w:rsid w:val="00B574F6"/>
    <w:rsid w:val="00B92EA6"/>
    <w:rsid w:val="00BA018B"/>
    <w:rsid w:val="00BA278C"/>
    <w:rsid w:val="00BB0E7B"/>
    <w:rsid w:val="00BB2B39"/>
    <w:rsid w:val="00BD1063"/>
    <w:rsid w:val="00BD3043"/>
    <w:rsid w:val="00BD4154"/>
    <w:rsid w:val="00C069A5"/>
    <w:rsid w:val="00C24A76"/>
    <w:rsid w:val="00C57E14"/>
    <w:rsid w:val="00C83910"/>
    <w:rsid w:val="00C85FCC"/>
    <w:rsid w:val="00C97E0E"/>
    <w:rsid w:val="00CB6420"/>
    <w:rsid w:val="00CD085A"/>
    <w:rsid w:val="00CD3429"/>
    <w:rsid w:val="00CE1754"/>
    <w:rsid w:val="00D00556"/>
    <w:rsid w:val="00D023DA"/>
    <w:rsid w:val="00D479D9"/>
    <w:rsid w:val="00D5281C"/>
    <w:rsid w:val="00DB1933"/>
    <w:rsid w:val="00DD6624"/>
    <w:rsid w:val="00DF78A8"/>
    <w:rsid w:val="00E20C68"/>
    <w:rsid w:val="00E65DC2"/>
    <w:rsid w:val="00E66037"/>
    <w:rsid w:val="00E67ED7"/>
    <w:rsid w:val="00EB1273"/>
    <w:rsid w:val="00EC4ADC"/>
    <w:rsid w:val="00ED0278"/>
    <w:rsid w:val="00EF4A27"/>
    <w:rsid w:val="00F04D5E"/>
    <w:rsid w:val="00F4293A"/>
    <w:rsid w:val="00F44E93"/>
    <w:rsid w:val="00F65C55"/>
    <w:rsid w:val="00F91F19"/>
    <w:rsid w:val="00FA1148"/>
    <w:rsid w:val="00FF0F52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C817A"/>
  <w15:chartTrackingRefBased/>
  <w15:docId w15:val="{0B9CF7D1-479C-4682-92E1-B65740ED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ListParagraph">
    <w:name w:val="List Paragraph"/>
    <w:basedOn w:val="Normal"/>
    <w:uiPriority w:val="34"/>
    <w:qFormat/>
    <w:rsid w:val="009A2B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74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01DC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A1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5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3def01-91d7-449f-9031-19d898b394c4">
      <Terms xmlns="http://schemas.microsoft.com/office/infopath/2007/PartnerControls"/>
    </lcf76f155ced4ddcb4097134ff3c332f>
    <TaxCatchAll xmlns="72f46efc-37b5-45b1-b120-6ba3f7e9f2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2AD893E481D64CB9079FA6F2460B7F" ma:contentTypeVersion="14" ma:contentTypeDescription="Create a new document." ma:contentTypeScope="" ma:versionID="1eaeb4da8abd1ac58ad800d291a04464">
  <xsd:schema xmlns:xsd="http://www.w3.org/2001/XMLSchema" xmlns:xs="http://www.w3.org/2001/XMLSchema" xmlns:p="http://schemas.microsoft.com/office/2006/metadata/properties" xmlns:ns2="8f3def01-91d7-449f-9031-19d898b394c4" xmlns:ns3="72f46efc-37b5-45b1-b120-6ba3f7e9f2fa" targetNamespace="http://schemas.microsoft.com/office/2006/metadata/properties" ma:root="true" ma:fieldsID="451b228b28bcd8e080c5928268454c29" ns2:_="" ns3:_="">
    <xsd:import namespace="8f3def01-91d7-449f-9031-19d898b394c4"/>
    <xsd:import namespace="72f46efc-37b5-45b1-b120-6ba3f7e9f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def01-91d7-449f-9031-19d898b39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49954d-839a-43bb-a2dd-ba841c5b94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6efc-37b5-45b1-b120-6ba3f7e9f2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8f1ebc-4238-4a11-b987-34822c02d9ac}" ma:internalName="TaxCatchAll" ma:showField="CatchAllData" ma:web="72f46efc-37b5-45b1-b120-6ba3f7e9f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A345A0-06F0-4C50-BF6A-4AB402DA4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45B7EA-B337-4178-A5D9-86BE3143B47E}">
  <ds:schemaRefs>
    <ds:schemaRef ds:uri="http://schemas.microsoft.com/office/2006/metadata/properties"/>
    <ds:schemaRef ds:uri="http://schemas.microsoft.com/office/infopath/2007/PartnerControls"/>
    <ds:schemaRef ds:uri="8f3def01-91d7-449f-9031-19d898b394c4"/>
    <ds:schemaRef ds:uri="72f46efc-37b5-45b1-b120-6ba3f7e9f2fa"/>
  </ds:schemaRefs>
</ds:datastoreItem>
</file>

<file path=customXml/itemProps3.xml><?xml version="1.0" encoding="utf-8"?>
<ds:datastoreItem xmlns:ds="http://schemas.openxmlformats.org/officeDocument/2006/customXml" ds:itemID="{F7444353-FF80-41C2-889D-4C6B178F5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def01-91d7-449f-9031-19d898b394c4"/>
    <ds:schemaRef ds:uri="72f46efc-37b5-45b1-b120-6ba3f7e9f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758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Jathar, Ankita</dc:creator>
  <cp:keywords/>
  <dc:description/>
  <cp:lastModifiedBy>Tedmanson, Sophie</cp:lastModifiedBy>
  <cp:revision>2</cp:revision>
  <dcterms:created xsi:type="dcterms:W3CDTF">2026-07-10T06:14:00Z</dcterms:created>
  <dcterms:modified xsi:type="dcterms:W3CDTF">2026-07-10T06:14:00Z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0x010100062AD893E481D64CB9079FA6F2460B7F</vt:lpwstr>
  </property>
</Properties>
</file>